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C50" w:rsidRDefault="00125C50" w:rsidP="00125C50">
      <w:pPr>
        <w:jc w:val="both"/>
      </w:pPr>
    </w:p>
    <w:p w:rsidR="00125C50" w:rsidRDefault="00125C50" w:rsidP="00125C50">
      <w:r>
        <w:t>…………………..                                                                        ……………………………….</w:t>
      </w:r>
    </w:p>
    <w:p w:rsidR="00125C50" w:rsidRDefault="00125C50" w:rsidP="00125C50">
      <w:pPr>
        <w:tabs>
          <w:tab w:val="left" w:pos="7155"/>
        </w:tabs>
        <w:jc w:val="both"/>
        <w:rPr>
          <w:sz w:val="18"/>
        </w:rPr>
      </w:pPr>
      <w:r>
        <w:t xml:space="preserve">    </w:t>
      </w:r>
      <w:r>
        <w:rPr>
          <w:sz w:val="22"/>
          <w:szCs w:val="22"/>
        </w:rPr>
        <w:t>Nr sprawy                                                                                           Data wpływu wniosku</w:t>
      </w:r>
    </w:p>
    <w:p w:rsidR="00125C50" w:rsidRDefault="00125C50" w:rsidP="00125C50">
      <w:pPr>
        <w:pStyle w:val="Nagwek1"/>
        <w:numPr>
          <w:ilvl w:val="0"/>
          <w:numId w:val="2"/>
        </w:numPr>
        <w:tabs>
          <w:tab w:val="left" w:pos="708"/>
        </w:tabs>
        <w:rPr>
          <w:b w:val="0"/>
        </w:rPr>
      </w:pPr>
    </w:p>
    <w:p w:rsidR="00125C50" w:rsidRDefault="00125C50" w:rsidP="00125C50">
      <w:pPr>
        <w:pStyle w:val="Nagwek1"/>
        <w:numPr>
          <w:ilvl w:val="0"/>
          <w:numId w:val="2"/>
        </w:numPr>
        <w:tabs>
          <w:tab w:val="left" w:pos="708"/>
        </w:tabs>
      </w:pPr>
    </w:p>
    <w:p w:rsidR="00125C50" w:rsidRDefault="00125C50" w:rsidP="00125C50">
      <w:pPr>
        <w:pStyle w:val="Nagwek1"/>
        <w:numPr>
          <w:ilvl w:val="0"/>
          <w:numId w:val="2"/>
        </w:numPr>
        <w:tabs>
          <w:tab w:val="left" w:pos="708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</w:t>
      </w:r>
    </w:p>
    <w:p w:rsidR="00125C50" w:rsidRDefault="00125C50" w:rsidP="00125C50">
      <w:pPr>
        <w:pStyle w:val="Nagwek1"/>
        <w:numPr>
          <w:ilvl w:val="0"/>
          <w:numId w:val="2"/>
        </w:numPr>
        <w:tabs>
          <w:tab w:val="left" w:pos="708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Pieczęć i podpis pracownika …………………………</w:t>
      </w:r>
    </w:p>
    <w:p w:rsidR="00125C50" w:rsidRDefault="00125C50" w:rsidP="00125C50">
      <w:pPr>
        <w:pStyle w:val="Nagwek1"/>
        <w:numPr>
          <w:ilvl w:val="0"/>
          <w:numId w:val="2"/>
        </w:numPr>
        <w:tabs>
          <w:tab w:val="left" w:pos="708"/>
        </w:tabs>
      </w:pPr>
    </w:p>
    <w:p w:rsidR="00125C50" w:rsidRDefault="00125C50" w:rsidP="00125C50">
      <w:pPr>
        <w:pStyle w:val="Nagwek1"/>
        <w:numPr>
          <w:ilvl w:val="0"/>
          <w:numId w:val="2"/>
        </w:numPr>
        <w:tabs>
          <w:tab w:val="left" w:pos="708"/>
        </w:tabs>
        <w:rPr>
          <w:u w:val="single"/>
        </w:rPr>
      </w:pPr>
    </w:p>
    <w:p w:rsidR="00125C50" w:rsidRDefault="00125C50" w:rsidP="00125C50">
      <w:pPr>
        <w:pStyle w:val="Nagwek1"/>
        <w:numPr>
          <w:ilvl w:val="0"/>
          <w:numId w:val="2"/>
        </w:numPr>
        <w:tabs>
          <w:tab w:val="left" w:pos="708"/>
        </w:tabs>
      </w:pPr>
      <w:r>
        <w:t>W N I O S E K</w:t>
      </w:r>
    </w:p>
    <w:p w:rsidR="00125C50" w:rsidRDefault="00125C50" w:rsidP="00125C50">
      <w:r>
        <w:t xml:space="preserve"> </w:t>
      </w:r>
    </w:p>
    <w:p w:rsidR="00125C50" w:rsidRDefault="00125C50" w:rsidP="00125C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udzielenie dofinansowania ze środków PFRON usług tłumacza języka migowego lub tłumacza przewodnika </w:t>
      </w:r>
    </w:p>
    <w:p w:rsidR="00125C50" w:rsidRDefault="00125C50" w:rsidP="00125C50">
      <w:pPr>
        <w:rPr>
          <w:b/>
          <w:szCs w:val="24"/>
        </w:rPr>
      </w:pPr>
    </w:p>
    <w:p w:rsidR="00125C50" w:rsidRDefault="00125C50" w:rsidP="00125C50">
      <w:pPr>
        <w:jc w:val="center"/>
        <w:rPr>
          <w:szCs w:val="24"/>
        </w:rPr>
      </w:pPr>
      <w:r>
        <w:rPr>
          <w:szCs w:val="24"/>
        </w:rPr>
        <w:t>(proszę wypełnić czytelnie drukowanymi literami)</w:t>
      </w:r>
    </w:p>
    <w:p w:rsidR="00125C50" w:rsidRDefault="00125C50" w:rsidP="00125C50">
      <w:pPr>
        <w:pStyle w:val="Nagwek2"/>
        <w:numPr>
          <w:ilvl w:val="1"/>
          <w:numId w:val="2"/>
        </w:numPr>
        <w:tabs>
          <w:tab w:val="left" w:pos="180"/>
          <w:tab w:val="left" w:pos="360"/>
        </w:tabs>
        <w:rPr>
          <w:b/>
        </w:rPr>
      </w:pPr>
    </w:p>
    <w:p w:rsidR="00125C50" w:rsidRDefault="00125C50" w:rsidP="00125C50">
      <w:pPr>
        <w:pStyle w:val="Nagwek2"/>
        <w:numPr>
          <w:ilvl w:val="1"/>
          <w:numId w:val="2"/>
        </w:numPr>
        <w:tabs>
          <w:tab w:val="left" w:pos="180"/>
          <w:tab w:val="left" w:pos="360"/>
        </w:tabs>
        <w:rPr>
          <w:b/>
        </w:rPr>
      </w:pPr>
    </w:p>
    <w:p w:rsidR="00125C50" w:rsidRPr="00067855" w:rsidRDefault="00125C50" w:rsidP="00125C50">
      <w:pPr>
        <w:pStyle w:val="Nagwek2"/>
        <w:numPr>
          <w:ilvl w:val="1"/>
          <w:numId w:val="2"/>
        </w:numPr>
        <w:tabs>
          <w:tab w:val="left" w:pos="180"/>
          <w:tab w:val="left" w:pos="360"/>
        </w:tabs>
        <w:rPr>
          <w:b/>
          <w:sz w:val="22"/>
          <w:szCs w:val="22"/>
        </w:rPr>
      </w:pPr>
      <w:r w:rsidRPr="00067855">
        <w:rPr>
          <w:b/>
          <w:sz w:val="22"/>
          <w:szCs w:val="22"/>
        </w:rPr>
        <w:t>1. DANE OSOBY NIEPEŁNOSPRAWNEJ, KTÓREJ DOTYCZY WNIOSEK</w:t>
      </w:r>
    </w:p>
    <w:p w:rsidR="00125C50" w:rsidRDefault="00125C50" w:rsidP="00125C50"/>
    <w:p w:rsidR="00125C50" w:rsidRDefault="00125C50" w:rsidP="00125C50">
      <w:pPr>
        <w:rPr>
          <w:i/>
          <w:sz w:val="16"/>
          <w:szCs w:val="16"/>
        </w:rPr>
      </w:pPr>
      <w:r>
        <w:rPr>
          <w:sz w:val="22"/>
          <w:szCs w:val="22"/>
        </w:rPr>
        <w:t>Imię i nazwisko …………………………………………………………………………………………</w:t>
      </w:r>
    </w:p>
    <w:p w:rsidR="00125C50" w:rsidRDefault="00125C50" w:rsidP="00125C50">
      <w:pPr>
        <w:ind w:left="709" w:firstLine="709"/>
        <w:jc w:val="both"/>
        <w:rPr>
          <w:i/>
        </w:rPr>
      </w:pPr>
    </w:p>
    <w:p w:rsidR="00125C50" w:rsidRDefault="00125C50" w:rsidP="00125C5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Data urodzenia: _____- _____-____________</w:t>
      </w:r>
    </w:p>
    <w:p w:rsidR="00125C50" w:rsidRDefault="00125C50" w:rsidP="00125C50">
      <w:pPr>
        <w:jc w:val="both"/>
        <w:rPr>
          <w:i/>
          <w:sz w:val="16"/>
          <w:szCs w:val="16"/>
        </w:rPr>
      </w:pPr>
    </w:p>
    <w:p w:rsidR="00125C50" w:rsidRDefault="00125C50" w:rsidP="00125C50">
      <w:pPr>
        <w:jc w:val="both"/>
        <w:rPr>
          <w:sz w:val="22"/>
          <w:szCs w:val="22"/>
        </w:rPr>
      </w:pPr>
      <w:r>
        <w:rPr>
          <w:sz w:val="22"/>
          <w:szCs w:val="22"/>
        </w:rPr>
        <w:t>PESEL: ………………………………………….</w:t>
      </w:r>
    </w:p>
    <w:p w:rsidR="00125C50" w:rsidRDefault="00125C50" w:rsidP="00125C50">
      <w:pPr>
        <w:jc w:val="both"/>
        <w:rPr>
          <w:b/>
          <w:sz w:val="22"/>
          <w:szCs w:val="22"/>
        </w:rPr>
      </w:pPr>
    </w:p>
    <w:p w:rsidR="00125C50" w:rsidRPr="00067855" w:rsidRDefault="00125C50" w:rsidP="00125C50">
      <w:pPr>
        <w:jc w:val="both"/>
        <w:rPr>
          <w:sz w:val="22"/>
          <w:szCs w:val="22"/>
        </w:rPr>
      </w:pPr>
      <w:r w:rsidRPr="00067855">
        <w:rPr>
          <w:sz w:val="22"/>
          <w:szCs w:val="22"/>
        </w:rPr>
        <w:t xml:space="preserve">ADRES ZAMIESZKANIA: </w:t>
      </w:r>
    </w:p>
    <w:p w:rsidR="00125C50" w:rsidRDefault="00125C50" w:rsidP="00125C50">
      <w:pPr>
        <w:jc w:val="both"/>
        <w:rPr>
          <w:b/>
          <w:sz w:val="22"/>
          <w:szCs w:val="22"/>
        </w:rPr>
      </w:pPr>
    </w:p>
    <w:p w:rsidR="00125C50" w:rsidRDefault="00125C50" w:rsidP="00125C5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Ulica/nr domu/mieszkania ………………………………………………………………………………</w:t>
      </w:r>
    </w:p>
    <w:p w:rsidR="00125C50" w:rsidRDefault="00125C50" w:rsidP="00125C5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Kod …….-……… Miejscowość………………………………………………………………………..</w:t>
      </w:r>
    </w:p>
    <w:p w:rsidR="00125C50" w:rsidRDefault="00125C50" w:rsidP="00125C5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Telefon…………………………………………… email………………………………………………</w:t>
      </w:r>
    </w:p>
    <w:p w:rsidR="00125C50" w:rsidRDefault="00125C50" w:rsidP="00125C50">
      <w:pPr>
        <w:spacing w:line="360" w:lineRule="auto"/>
        <w:jc w:val="both"/>
        <w:rPr>
          <w:sz w:val="22"/>
          <w:szCs w:val="22"/>
        </w:rPr>
      </w:pPr>
    </w:p>
    <w:p w:rsidR="00125C50" w:rsidRPr="00067855" w:rsidRDefault="00125C50" w:rsidP="00125C50">
      <w:pPr>
        <w:spacing w:line="360" w:lineRule="auto"/>
        <w:jc w:val="both"/>
        <w:rPr>
          <w:b/>
          <w:sz w:val="20"/>
        </w:rPr>
      </w:pPr>
      <w:r w:rsidRPr="00067855">
        <w:rPr>
          <w:b/>
          <w:sz w:val="22"/>
          <w:szCs w:val="22"/>
        </w:rPr>
        <w:t>2. DANE PRZEDSTAWICIELA USTAWOWEGO</w:t>
      </w:r>
      <w:r w:rsidR="00067855">
        <w:rPr>
          <w:b/>
          <w:sz w:val="22"/>
          <w:szCs w:val="22"/>
        </w:rPr>
        <w:t>/</w:t>
      </w:r>
      <w:r w:rsidRPr="00067855">
        <w:rPr>
          <w:b/>
          <w:sz w:val="22"/>
          <w:szCs w:val="22"/>
        </w:rPr>
        <w:t>OPIEKUNA PRAWNEGO LUB PEŁNOMOCNIKA</w:t>
      </w:r>
      <w:r w:rsidR="00067855">
        <w:rPr>
          <w:b/>
          <w:sz w:val="22"/>
          <w:szCs w:val="22"/>
        </w:rPr>
        <w:t xml:space="preserve"> </w:t>
      </w:r>
      <w:r w:rsidR="00067855" w:rsidRPr="00067855">
        <w:rPr>
          <w:b/>
          <w:sz w:val="20"/>
        </w:rPr>
        <w:t>(wypełnić jeśli dotyczy)</w:t>
      </w:r>
    </w:p>
    <w:p w:rsidR="00125C50" w:rsidRDefault="00125C50" w:rsidP="00125C50">
      <w:pPr>
        <w:jc w:val="both"/>
        <w:rPr>
          <w:b/>
          <w:sz w:val="22"/>
          <w:szCs w:val="22"/>
          <w:u w:val="single"/>
        </w:rPr>
      </w:pPr>
    </w:p>
    <w:p w:rsidR="00125C50" w:rsidRDefault="00125C50" w:rsidP="00125C50">
      <w:pPr>
        <w:spacing w:line="360" w:lineRule="auto"/>
        <w:rPr>
          <w:szCs w:val="24"/>
        </w:rPr>
      </w:pPr>
      <w:r>
        <w:rPr>
          <w:szCs w:val="24"/>
        </w:rPr>
        <w:t>Imię i nazwisko:…………………………………………………………………………………</w:t>
      </w:r>
    </w:p>
    <w:p w:rsidR="00125C50" w:rsidRDefault="00125C50" w:rsidP="00125C50">
      <w:pPr>
        <w:spacing w:line="360" w:lineRule="auto"/>
        <w:rPr>
          <w:szCs w:val="24"/>
        </w:rPr>
      </w:pPr>
      <w:r>
        <w:rPr>
          <w:szCs w:val="24"/>
        </w:rPr>
        <w:t>PESEL:………………………………………………………………………………………….</w:t>
      </w:r>
    </w:p>
    <w:p w:rsidR="00125C50" w:rsidRDefault="00125C50" w:rsidP="00125C50">
      <w:pPr>
        <w:spacing w:line="360" w:lineRule="auto"/>
        <w:rPr>
          <w:sz w:val="22"/>
          <w:szCs w:val="22"/>
        </w:rPr>
      </w:pPr>
      <w:r>
        <w:rPr>
          <w:szCs w:val="24"/>
        </w:rPr>
        <w:t>Dowód osobisty: seria …….. nr………….. wydany w dniu ……………….przez…………….</w:t>
      </w:r>
    </w:p>
    <w:p w:rsidR="00125C50" w:rsidRDefault="00125C50" w:rsidP="00125C50">
      <w:pPr>
        <w:rPr>
          <w:sz w:val="22"/>
          <w:szCs w:val="22"/>
        </w:rPr>
      </w:pPr>
    </w:p>
    <w:p w:rsidR="00125C50" w:rsidRPr="00067855" w:rsidRDefault="00125C50" w:rsidP="00125C50">
      <w:pPr>
        <w:rPr>
          <w:sz w:val="22"/>
          <w:szCs w:val="22"/>
        </w:rPr>
      </w:pPr>
      <w:r w:rsidRPr="00067855">
        <w:rPr>
          <w:sz w:val="22"/>
          <w:szCs w:val="22"/>
        </w:rPr>
        <w:t>ADRES ZAMIESZKANIA:</w:t>
      </w:r>
    </w:p>
    <w:p w:rsidR="00125C50" w:rsidRDefault="00125C50" w:rsidP="00125C50">
      <w:pPr>
        <w:rPr>
          <w:sz w:val="22"/>
          <w:szCs w:val="22"/>
        </w:rPr>
      </w:pPr>
    </w:p>
    <w:p w:rsidR="00125C50" w:rsidRDefault="00125C50" w:rsidP="00125C5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Ulica/nr domu/mieszkania ………………………………………………………………………………</w:t>
      </w:r>
    </w:p>
    <w:p w:rsidR="00125C50" w:rsidRDefault="00125C50" w:rsidP="00125C5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Kod …….- ………Miejscowość………………………………………………………………………..</w:t>
      </w:r>
    </w:p>
    <w:p w:rsidR="00125C50" w:rsidRDefault="00125C50" w:rsidP="00125C5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Telefon……………………………………………. e-mail……………………………………</w:t>
      </w:r>
    </w:p>
    <w:p w:rsidR="00125C50" w:rsidRDefault="00125C50" w:rsidP="00125C50">
      <w:pPr>
        <w:rPr>
          <w:b/>
          <w:sz w:val="22"/>
          <w:szCs w:val="22"/>
        </w:rPr>
      </w:pPr>
    </w:p>
    <w:p w:rsidR="00125C50" w:rsidRDefault="00125C50" w:rsidP="00125C50">
      <w:pPr>
        <w:rPr>
          <w:sz w:val="22"/>
          <w:szCs w:val="22"/>
        </w:rPr>
      </w:pPr>
    </w:p>
    <w:p w:rsidR="00125C50" w:rsidRDefault="00125C50" w:rsidP="00125C50">
      <w:pPr>
        <w:rPr>
          <w:b/>
          <w:sz w:val="22"/>
          <w:szCs w:val="22"/>
        </w:rPr>
      </w:pPr>
    </w:p>
    <w:p w:rsidR="00125C50" w:rsidRDefault="00125C50" w:rsidP="00125C50">
      <w:pPr>
        <w:jc w:val="both"/>
        <w:rPr>
          <w:sz w:val="18"/>
        </w:rPr>
      </w:pPr>
    </w:p>
    <w:p w:rsidR="00857C1D" w:rsidRDefault="00857C1D" w:rsidP="00125C50">
      <w:pPr>
        <w:jc w:val="both"/>
        <w:rPr>
          <w:sz w:val="18"/>
        </w:rPr>
      </w:pPr>
    </w:p>
    <w:p w:rsidR="00125C50" w:rsidRDefault="00125C50" w:rsidP="00125C50">
      <w:pPr>
        <w:jc w:val="both"/>
        <w:rPr>
          <w:sz w:val="22"/>
        </w:rPr>
      </w:pPr>
    </w:p>
    <w:p w:rsidR="005D2843" w:rsidRDefault="005D2843" w:rsidP="00125C50">
      <w:pPr>
        <w:jc w:val="both"/>
        <w:rPr>
          <w:b/>
          <w:sz w:val="22"/>
        </w:rPr>
      </w:pPr>
    </w:p>
    <w:p w:rsidR="00125C50" w:rsidRPr="00067855" w:rsidRDefault="008E486D" w:rsidP="00125C50">
      <w:pPr>
        <w:jc w:val="both"/>
        <w:rPr>
          <w:b/>
          <w:sz w:val="22"/>
        </w:rPr>
      </w:pPr>
      <w:r w:rsidRPr="00067855">
        <w:rPr>
          <w:b/>
          <w:sz w:val="22"/>
        </w:rPr>
        <w:lastRenderedPageBreak/>
        <w:t>3</w:t>
      </w:r>
      <w:r w:rsidR="00125C50" w:rsidRPr="00067855">
        <w:rPr>
          <w:b/>
          <w:sz w:val="22"/>
        </w:rPr>
        <w:t xml:space="preserve">. INFORMACJA O KORZYSTANIU ZE ŚRODKÓW PFRON </w:t>
      </w:r>
      <w:r w:rsidR="00125C50" w:rsidRPr="00067855">
        <w:rPr>
          <w:b/>
          <w:sz w:val="20"/>
        </w:rPr>
        <w:t>(zaznacz  właściwe)</w:t>
      </w:r>
    </w:p>
    <w:p w:rsidR="00125C50" w:rsidRDefault="00125C50" w:rsidP="00125C50">
      <w:pPr>
        <w:jc w:val="both"/>
        <w:rPr>
          <w:sz w:val="22"/>
        </w:rPr>
      </w:pPr>
    </w:p>
    <w:tbl>
      <w:tblPr>
        <w:tblW w:w="9502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"/>
        <w:gridCol w:w="2101"/>
        <w:gridCol w:w="1701"/>
        <w:gridCol w:w="1701"/>
        <w:gridCol w:w="1275"/>
        <w:gridCol w:w="709"/>
        <w:gridCol w:w="567"/>
        <w:gridCol w:w="1418"/>
      </w:tblGrid>
      <w:tr w:rsidR="00125C50" w:rsidTr="00B02E2D">
        <w:trPr>
          <w:trHeight w:val="389"/>
        </w:trPr>
        <w:tc>
          <w:tcPr>
            <w:tcW w:w="6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C50" w:rsidRDefault="00125C50">
            <w:pPr>
              <w:spacing w:line="276" w:lineRule="auto"/>
              <w:ind w:left="-26"/>
              <w:rPr>
                <w:lang w:eastAsia="en-US"/>
              </w:rPr>
            </w:pPr>
            <w:r>
              <w:rPr>
                <w:sz w:val="22"/>
                <w:lang w:eastAsia="en-US"/>
              </w:rPr>
              <w:t>Czy osoba niepełnosprawna korzystała ze środków PFRON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C50" w:rsidRDefault="00125C5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TAK: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C50" w:rsidRDefault="00125C5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NIE:</w:t>
            </w:r>
          </w:p>
        </w:tc>
      </w:tr>
      <w:tr w:rsidR="00125C50" w:rsidTr="00B02E2D"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5C50" w:rsidRDefault="00125C50">
            <w:pPr>
              <w:spacing w:line="276" w:lineRule="auto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Lp</w:t>
            </w:r>
            <w:proofErr w:type="spellEnd"/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5C50" w:rsidRDefault="00125C50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Nr i data zawarcia umowy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5C50" w:rsidRDefault="00125C50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Kwota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5C50" w:rsidRDefault="00125C50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Cel umowy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5C50" w:rsidRDefault="00125C50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Data przyznanego dofinansowania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5C50" w:rsidRDefault="00125C50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Stan rozliczenia</w:t>
            </w:r>
          </w:p>
        </w:tc>
      </w:tr>
      <w:tr w:rsidR="00125C50" w:rsidTr="00B02E2D"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5C50" w:rsidRDefault="00125C5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5C50" w:rsidRDefault="00125C5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5C50" w:rsidRDefault="00125C5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5C50" w:rsidRDefault="00125C5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5C50" w:rsidRDefault="00125C5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5C50" w:rsidRDefault="00125C5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25C50" w:rsidTr="00B02E2D"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5C50" w:rsidRDefault="00125C5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5C50" w:rsidRDefault="00125C5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5C50" w:rsidRDefault="00125C5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5C50" w:rsidRDefault="00125C5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5C50" w:rsidRDefault="00125C5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5C50" w:rsidRDefault="00125C5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25C50" w:rsidTr="00B02E2D"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5C50" w:rsidRDefault="00125C5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5C50" w:rsidRDefault="00125C5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5C50" w:rsidRDefault="00125C5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5C50" w:rsidRDefault="00125C5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5C50" w:rsidRDefault="00125C5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5C50" w:rsidRDefault="00125C50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125C50" w:rsidRDefault="00125C50" w:rsidP="00125C50">
      <w:pPr>
        <w:jc w:val="both"/>
        <w:rPr>
          <w:b/>
          <w:sz w:val="22"/>
          <w:szCs w:val="22"/>
        </w:rPr>
      </w:pPr>
    </w:p>
    <w:p w:rsidR="00125C50" w:rsidRDefault="00125C50" w:rsidP="00125C50">
      <w:pPr>
        <w:pStyle w:val="WW-Tekstpodstawowywcity2"/>
        <w:ind w:left="0" w:firstLine="0"/>
        <w:rPr>
          <w:b w:val="0"/>
        </w:rPr>
      </w:pPr>
    </w:p>
    <w:p w:rsidR="00125C50" w:rsidRPr="00067855" w:rsidRDefault="008E486D" w:rsidP="008E486D">
      <w:pPr>
        <w:jc w:val="both"/>
        <w:rPr>
          <w:b/>
          <w:sz w:val="20"/>
        </w:rPr>
      </w:pPr>
      <w:r w:rsidRPr="00067855">
        <w:rPr>
          <w:b/>
          <w:sz w:val="22"/>
          <w:szCs w:val="22"/>
        </w:rPr>
        <w:t>4</w:t>
      </w:r>
      <w:r w:rsidR="00125C50" w:rsidRPr="00067855">
        <w:rPr>
          <w:b/>
          <w:sz w:val="22"/>
          <w:szCs w:val="22"/>
        </w:rPr>
        <w:t>. CEL DOFINANSOWANIA – WNI</w:t>
      </w:r>
      <w:r w:rsidR="00321A65" w:rsidRPr="00067855">
        <w:rPr>
          <w:b/>
          <w:sz w:val="22"/>
          <w:szCs w:val="22"/>
        </w:rPr>
        <w:t>O</w:t>
      </w:r>
      <w:r w:rsidR="00125C50" w:rsidRPr="00067855">
        <w:rPr>
          <w:b/>
          <w:sz w:val="22"/>
          <w:szCs w:val="22"/>
        </w:rPr>
        <w:t>SKUJĘ O DOFINANSOWANIE DO</w:t>
      </w:r>
      <w:r w:rsidRPr="00067855">
        <w:rPr>
          <w:b/>
          <w:sz w:val="22"/>
          <w:szCs w:val="22"/>
        </w:rPr>
        <w:t xml:space="preserve"> </w:t>
      </w:r>
      <w:r w:rsidRPr="00067855">
        <w:rPr>
          <w:b/>
          <w:sz w:val="20"/>
        </w:rPr>
        <w:t xml:space="preserve">(zaznacz właściwy </w:t>
      </w:r>
      <w:r w:rsidR="00321A65" w:rsidRPr="00067855">
        <w:rPr>
          <w:b/>
          <w:sz w:val="20"/>
        </w:rPr>
        <w:t xml:space="preserve"> </w:t>
      </w:r>
      <w:r w:rsidR="00125C50" w:rsidRPr="00067855">
        <w:rPr>
          <w:b/>
          <w:sz w:val="20"/>
        </w:rPr>
        <w:t>kwadrat)</w:t>
      </w:r>
    </w:p>
    <w:p w:rsidR="008E486D" w:rsidRDefault="008E486D" w:rsidP="008E486D">
      <w:pPr>
        <w:jc w:val="both"/>
        <w:rPr>
          <w:sz w:val="20"/>
        </w:rPr>
      </w:pPr>
    </w:p>
    <w:p w:rsidR="008E486D" w:rsidRDefault="008E486D" w:rsidP="008E486D">
      <w:pPr>
        <w:jc w:val="both"/>
        <w:rPr>
          <w:sz w:val="22"/>
          <w:szCs w:val="22"/>
        </w:rPr>
      </w:pPr>
      <w:r w:rsidRPr="008E486D">
        <w:rPr>
          <w:sz w:val="22"/>
          <w:szCs w:val="22"/>
        </w:rPr>
        <w:t>a) Usług tłumacza języka migowego</w:t>
      </w:r>
      <w:r>
        <w:rPr>
          <w:sz w:val="22"/>
          <w:szCs w:val="22"/>
        </w:rPr>
        <w:t xml:space="preserve"> </w:t>
      </w:r>
      <w:r w:rsidRPr="008E486D">
        <w:rPr>
          <w:sz w:val="22"/>
          <w:szCs w:val="22"/>
        </w:rPr>
        <w:t xml:space="preserve"> </w:t>
      </w:r>
      <w:r w:rsidRPr="008E486D">
        <w:rPr>
          <w:sz w:val="22"/>
          <w:szCs w:val="22"/>
        </w:rPr>
        <w:sym w:font="Wingdings" w:char="F0A8"/>
      </w:r>
    </w:p>
    <w:p w:rsidR="008E486D" w:rsidRPr="008E486D" w:rsidRDefault="008E486D" w:rsidP="008E486D">
      <w:pPr>
        <w:jc w:val="both"/>
        <w:rPr>
          <w:sz w:val="22"/>
          <w:szCs w:val="22"/>
        </w:rPr>
      </w:pPr>
    </w:p>
    <w:p w:rsidR="008E486D" w:rsidRPr="008E486D" w:rsidRDefault="008E486D" w:rsidP="008E486D">
      <w:pPr>
        <w:jc w:val="both"/>
        <w:rPr>
          <w:sz w:val="22"/>
          <w:szCs w:val="22"/>
        </w:rPr>
      </w:pPr>
      <w:r w:rsidRPr="008E486D">
        <w:rPr>
          <w:sz w:val="22"/>
          <w:szCs w:val="22"/>
        </w:rPr>
        <w:t xml:space="preserve">b) Usług tłumacza – przewodnika     </w:t>
      </w:r>
      <w:r>
        <w:rPr>
          <w:sz w:val="22"/>
          <w:szCs w:val="22"/>
        </w:rPr>
        <w:t xml:space="preserve"> </w:t>
      </w:r>
      <w:r w:rsidRPr="008E486D">
        <w:rPr>
          <w:sz w:val="22"/>
          <w:szCs w:val="22"/>
        </w:rPr>
        <w:sym w:font="Wingdings" w:char="F0A8"/>
      </w:r>
    </w:p>
    <w:p w:rsidR="00125C50" w:rsidRDefault="00125C50" w:rsidP="00125C50">
      <w:pPr>
        <w:spacing w:line="360" w:lineRule="auto"/>
        <w:jc w:val="both"/>
        <w:rPr>
          <w:sz w:val="22"/>
          <w:szCs w:val="22"/>
        </w:rPr>
      </w:pPr>
    </w:p>
    <w:p w:rsidR="008E486D" w:rsidRPr="00067855" w:rsidRDefault="008E486D" w:rsidP="008E486D">
      <w:pPr>
        <w:spacing w:line="360" w:lineRule="auto"/>
        <w:jc w:val="both"/>
        <w:rPr>
          <w:b/>
          <w:sz w:val="22"/>
          <w:szCs w:val="22"/>
        </w:rPr>
      </w:pPr>
      <w:r w:rsidRPr="00067855">
        <w:rPr>
          <w:b/>
          <w:sz w:val="22"/>
          <w:szCs w:val="22"/>
        </w:rPr>
        <w:t>5. MIEJSCE ORAZ TERMIN ROZPOCZĘCIA I PRZEWIDYWANY CZAS REALIZACJI ZADANIA WRAZ Z UZASADNIENIEM KONIECZNOŚCI KORZYSTANIA Z USŁUG TŁUMACZA</w:t>
      </w:r>
    </w:p>
    <w:p w:rsidR="008E486D" w:rsidRPr="008E486D" w:rsidRDefault="008E486D" w:rsidP="008E486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25C50" w:rsidRPr="00067855" w:rsidRDefault="008E486D" w:rsidP="00125C50">
      <w:pPr>
        <w:pStyle w:val="WW-Tekstpodstawowywcity2"/>
        <w:ind w:left="0" w:firstLine="0"/>
        <w:rPr>
          <w:sz w:val="22"/>
          <w:szCs w:val="22"/>
        </w:rPr>
      </w:pPr>
      <w:r w:rsidRPr="00067855">
        <w:rPr>
          <w:sz w:val="22"/>
          <w:szCs w:val="22"/>
        </w:rPr>
        <w:t>6. PRZEWIDYWANY KOSZT REALIZACJI ZADANIA</w:t>
      </w:r>
    </w:p>
    <w:p w:rsidR="008E486D" w:rsidRDefault="008E486D" w:rsidP="00125C50">
      <w:pPr>
        <w:pStyle w:val="WW-Tekstpodstawowywcity2"/>
        <w:ind w:left="0" w:firstLine="0"/>
        <w:rPr>
          <w:sz w:val="22"/>
          <w:szCs w:val="22"/>
        </w:rPr>
      </w:pPr>
    </w:p>
    <w:p w:rsidR="008E486D" w:rsidRDefault="008E486D" w:rsidP="008E486D">
      <w:pPr>
        <w:pStyle w:val="WW-Tekstpodstawowywcity2"/>
        <w:spacing w:line="360" w:lineRule="auto"/>
        <w:ind w:left="0"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1) przewidywany koszt usług</w:t>
      </w:r>
      <w:r w:rsidR="00067855">
        <w:rPr>
          <w:b w:val="0"/>
          <w:sz w:val="22"/>
          <w:szCs w:val="22"/>
        </w:rPr>
        <w:t>i</w:t>
      </w:r>
      <w:r>
        <w:rPr>
          <w:b w:val="0"/>
          <w:sz w:val="22"/>
          <w:szCs w:val="22"/>
        </w:rPr>
        <w:t xml:space="preserve"> jednej godziny tłumacza języka migowego lub tłumacza – przewodnika </w:t>
      </w:r>
    </w:p>
    <w:p w:rsidR="008E486D" w:rsidRDefault="008E486D" w:rsidP="008E486D">
      <w:pPr>
        <w:pStyle w:val="WW-Tekstpodstawowywcity2"/>
        <w:spacing w:line="360" w:lineRule="auto"/>
        <w:ind w:left="0"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…………….zł brutto (słownie złotych:…………………………………………………………….)</w:t>
      </w:r>
    </w:p>
    <w:p w:rsidR="008E486D" w:rsidRDefault="008E486D" w:rsidP="008E486D">
      <w:pPr>
        <w:pStyle w:val="WW-Tekstpodstawowywcity2"/>
        <w:spacing w:line="360" w:lineRule="auto"/>
        <w:ind w:left="0"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2) przewidywana łączna liczba godzin usługi tłumacza języka migowego lub tłumacza – przewodnika</w:t>
      </w:r>
    </w:p>
    <w:p w:rsidR="008E486D" w:rsidRDefault="008E486D" w:rsidP="008E486D">
      <w:pPr>
        <w:pStyle w:val="WW-Tekstpodstawowywcity2"/>
        <w:spacing w:line="360" w:lineRule="auto"/>
        <w:ind w:left="0"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………………………………………………………………………………………………………….</w:t>
      </w:r>
    </w:p>
    <w:p w:rsidR="008E486D" w:rsidRDefault="008E486D" w:rsidP="008E486D">
      <w:pPr>
        <w:pStyle w:val="WW-Tekstpodstawowywcity2"/>
        <w:spacing w:line="360" w:lineRule="auto"/>
        <w:ind w:left="0"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3) przewidywany łączny koszt usług tłumacza języka migowego lub tłumacza – przewodnika</w:t>
      </w:r>
    </w:p>
    <w:p w:rsidR="008E486D" w:rsidRDefault="008E486D" w:rsidP="008E486D">
      <w:pPr>
        <w:pStyle w:val="WW-Tekstpodstawowywcity2"/>
        <w:spacing w:line="360" w:lineRule="auto"/>
        <w:ind w:left="0"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……………….zł brutto (słownie złotych:……………………………………………………………)</w:t>
      </w:r>
    </w:p>
    <w:p w:rsidR="008E486D" w:rsidRDefault="008E486D" w:rsidP="008E486D">
      <w:pPr>
        <w:pStyle w:val="WW-Tekstpodstawowywcity2"/>
        <w:spacing w:line="360" w:lineRule="auto"/>
        <w:ind w:left="0" w:firstLine="0"/>
        <w:rPr>
          <w:b w:val="0"/>
          <w:sz w:val="22"/>
          <w:szCs w:val="22"/>
        </w:rPr>
      </w:pPr>
    </w:p>
    <w:p w:rsidR="008E486D" w:rsidRPr="00067855" w:rsidRDefault="008E486D" w:rsidP="008E486D">
      <w:pPr>
        <w:pStyle w:val="WW-Tekstpodstawowywcity2"/>
        <w:spacing w:line="360" w:lineRule="auto"/>
        <w:ind w:left="0" w:firstLine="0"/>
        <w:rPr>
          <w:b w:val="0"/>
          <w:sz w:val="22"/>
          <w:szCs w:val="22"/>
        </w:rPr>
      </w:pPr>
      <w:r w:rsidRPr="00067855">
        <w:rPr>
          <w:sz w:val="22"/>
          <w:szCs w:val="22"/>
        </w:rPr>
        <w:t>7. KWOTA WNIOSKOWANEGO DOFINANSOWANIA</w:t>
      </w:r>
      <w:r w:rsidRPr="00067855">
        <w:rPr>
          <w:b w:val="0"/>
          <w:sz w:val="22"/>
          <w:szCs w:val="22"/>
        </w:rPr>
        <w:t xml:space="preserve"> ……………………………zł brutto</w:t>
      </w:r>
    </w:p>
    <w:p w:rsidR="008E486D" w:rsidRPr="008E486D" w:rsidRDefault="008E486D" w:rsidP="008E486D">
      <w:pPr>
        <w:pStyle w:val="WW-Tekstpodstawowywcity2"/>
        <w:spacing w:line="360" w:lineRule="auto"/>
        <w:ind w:left="0"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(słownie złotych:……………………………………………………………………………………)</w:t>
      </w:r>
    </w:p>
    <w:p w:rsidR="00125C50" w:rsidRDefault="00125C50" w:rsidP="00125C50">
      <w:pPr>
        <w:jc w:val="both"/>
        <w:rPr>
          <w:sz w:val="22"/>
          <w:szCs w:val="22"/>
        </w:rPr>
      </w:pPr>
    </w:p>
    <w:p w:rsidR="00125C50" w:rsidRPr="00067855" w:rsidRDefault="008E486D" w:rsidP="00125C50">
      <w:pPr>
        <w:jc w:val="both"/>
        <w:rPr>
          <w:b/>
          <w:sz w:val="22"/>
          <w:szCs w:val="22"/>
        </w:rPr>
      </w:pPr>
      <w:r w:rsidRPr="00067855">
        <w:rPr>
          <w:b/>
          <w:sz w:val="22"/>
          <w:szCs w:val="22"/>
        </w:rPr>
        <w:t>8</w:t>
      </w:r>
      <w:r w:rsidR="00125C50" w:rsidRPr="00067855">
        <w:rPr>
          <w:b/>
          <w:sz w:val="22"/>
          <w:szCs w:val="22"/>
        </w:rPr>
        <w:t xml:space="preserve">. INFORMACJA O POSIADANYM RACHUNKU BANKOWYM </w:t>
      </w:r>
    </w:p>
    <w:p w:rsidR="00125C50" w:rsidRDefault="00125C50" w:rsidP="00125C50">
      <w:pPr>
        <w:jc w:val="both"/>
        <w:rPr>
          <w:sz w:val="22"/>
          <w:szCs w:val="22"/>
        </w:rPr>
      </w:pPr>
    </w:p>
    <w:p w:rsidR="00125C50" w:rsidRDefault="00125C50" w:rsidP="00125C50">
      <w:pPr>
        <w:pStyle w:val="Akapitzlist"/>
        <w:numPr>
          <w:ilvl w:val="0"/>
          <w:numId w:val="3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Posiadam/ nie posiadam  rachunek bankowy.  </w:t>
      </w:r>
    </w:p>
    <w:p w:rsidR="00125C50" w:rsidRDefault="00125C50" w:rsidP="00125C50">
      <w:pPr>
        <w:jc w:val="both"/>
        <w:rPr>
          <w:b/>
          <w:sz w:val="22"/>
          <w:szCs w:val="22"/>
        </w:rPr>
      </w:pPr>
    </w:p>
    <w:p w:rsidR="00125C50" w:rsidRPr="008E486D" w:rsidRDefault="00125C50" w:rsidP="00125C50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Nazwa banku </w:t>
      </w:r>
      <w:r>
        <w:rPr>
          <w:sz w:val="22"/>
          <w:szCs w:val="22"/>
        </w:rPr>
        <w:t>………………………………………….</w:t>
      </w:r>
    </w:p>
    <w:p w:rsidR="00125C50" w:rsidRDefault="00125C50" w:rsidP="00125C50">
      <w:pPr>
        <w:pStyle w:val="Akapitzlist"/>
        <w:numPr>
          <w:ilvl w:val="0"/>
          <w:numId w:val="3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Numer rachunku bankowego: </w:t>
      </w:r>
    </w:p>
    <w:p w:rsidR="00125C50" w:rsidRDefault="00125C50" w:rsidP="00125C50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"/>
        <w:gridCol w:w="368"/>
        <w:gridCol w:w="369"/>
        <w:gridCol w:w="369"/>
        <w:gridCol w:w="369"/>
        <w:gridCol w:w="369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</w:tblGrid>
      <w:tr w:rsidR="00125C50" w:rsidTr="00125C50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50" w:rsidRDefault="00125C50">
            <w:pPr>
              <w:spacing w:line="276" w:lineRule="auto"/>
              <w:jc w:val="both"/>
              <w:rPr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50" w:rsidRDefault="00125C50">
            <w:pPr>
              <w:spacing w:line="276" w:lineRule="auto"/>
              <w:jc w:val="both"/>
              <w:rPr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50" w:rsidRDefault="00125C50">
            <w:pPr>
              <w:spacing w:line="276" w:lineRule="auto"/>
              <w:jc w:val="both"/>
              <w:rPr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50" w:rsidRDefault="00125C50">
            <w:pPr>
              <w:spacing w:line="276" w:lineRule="auto"/>
              <w:jc w:val="both"/>
              <w:rPr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50" w:rsidRDefault="00125C50">
            <w:pPr>
              <w:spacing w:line="276" w:lineRule="auto"/>
              <w:jc w:val="both"/>
              <w:rPr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50" w:rsidRDefault="00125C50">
            <w:pPr>
              <w:spacing w:line="276" w:lineRule="auto"/>
              <w:jc w:val="both"/>
              <w:rPr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50" w:rsidRDefault="00125C50">
            <w:pPr>
              <w:spacing w:line="276" w:lineRule="auto"/>
              <w:jc w:val="both"/>
              <w:rPr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50" w:rsidRDefault="00125C50">
            <w:pPr>
              <w:spacing w:line="276" w:lineRule="auto"/>
              <w:jc w:val="both"/>
              <w:rPr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50" w:rsidRDefault="00125C50">
            <w:pPr>
              <w:spacing w:line="276" w:lineRule="auto"/>
              <w:jc w:val="both"/>
              <w:rPr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50" w:rsidRDefault="00125C50">
            <w:pPr>
              <w:spacing w:line="276" w:lineRule="auto"/>
              <w:jc w:val="both"/>
              <w:rPr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50" w:rsidRDefault="00125C50">
            <w:pPr>
              <w:spacing w:line="276" w:lineRule="auto"/>
              <w:jc w:val="both"/>
              <w:rPr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50" w:rsidRDefault="00125C50">
            <w:pPr>
              <w:spacing w:line="276" w:lineRule="auto"/>
              <w:jc w:val="both"/>
              <w:rPr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50" w:rsidRDefault="00125C50">
            <w:pPr>
              <w:spacing w:line="276" w:lineRule="auto"/>
              <w:jc w:val="both"/>
              <w:rPr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50" w:rsidRDefault="00125C50">
            <w:pPr>
              <w:spacing w:line="276" w:lineRule="auto"/>
              <w:jc w:val="both"/>
              <w:rPr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50" w:rsidRDefault="00125C50">
            <w:pPr>
              <w:spacing w:line="276" w:lineRule="auto"/>
              <w:jc w:val="both"/>
              <w:rPr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50" w:rsidRDefault="00125C50">
            <w:pPr>
              <w:spacing w:line="276" w:lineRule="auto"/>
              <w:jc w:val="both"/>
              <w:rPr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50" w:rsidRDefault="00125C50">
            <w:pPr>
              <w:spacing w:line="276" w:lineRule="auto"/>
              <w:jc w:val="both"/>
              <w:rPr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50" w:rsidRDefault="00125C50">
            <w:pPr>
              <w:spacing w:line="276" w:lineRule="auto"/>
              <w:jc w:val="both"/>
              <w:rPr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50" w:rsidRDefault="00125C50">
            <w:pPr>
              <w:spacing w:line="276" w:lineRule="auto"/>
              <w:jc w:val="both"/>
              <w:rPr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50" w:rsidRDefault="00125C50">
            <w:pPr>
              <w:spacing w:line="276" w:lineRule="auto"/>
              <w:jc w:val="both"/>
              <w:rPr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50" w:rsidRDefault="00125C50">
            <w:pPr>
              <w:spacing w:line="276" w:lineRule="auto"/>
              <w:jc w:val="both"/>
              <w:rPr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50" w:rsidRDefault="00125C50">
            <w:pPr>
              <w:spacing w:line="276" w:lineRule="auto"/>
              <w:jc w:val="both"/>
              <w:rPr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50" w:rsidRDefault="00125C50">
            <w:pPr>
              <w:spacing w:line="276" w:lineRule="auto"/>
              <w:jc w:val="both"/>
              <w:rPr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50" w:rsidRDefault="00125C50">
            <w:pPr>
              <w:spacing w:line="276" w:lineRule="auto"/>
              <w:jc w:val="both"/>
              <w:rPr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50" w:rsidRDefault="00125C50">
            <w:pPr>
              <w:spacing w:line="276" w:lineRule="auto"/>
              <w:jc w:val="both"/>
              <w:rPr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50" w:rsidRDefault="00125C50">
            <w:pPr>
              <w:spacing w:line="276" w:lineRule="auto"/>
              <w:jc w:val="both"/>
              <w:rPr>
                <w:szCs w:val="22"/>
                <w:lang w:eastAsia="en-US"/>
              </w:rPr>
            </w:pPr>
          </w:p>
        </w:tc>
      </w:tr>
    </w:tbl>
    <w:p w:rsidR="00125C50" w:rsidRDefault="00125C50" w:rsidP="00125C50">
      <w:pPr>
        <w:jc w:val="both"/>
        <w:rPr>
          <w:b/>
          <w:sz w:val="20"/>
        </w:rPr>
      </w:pPr>
    </w:p>
    <w:p w:rsidR="00125C50" w:rsidRDefault="00125C50" w:rsidP="00125C50">
      <w:pPr>
        <w:jc w:val="both"/>
        <w:rPr>
          <w:b/>
          <w:sz w:val="20"/>
        </w:rPr>
      </w:pPr>
    </w:p>
    <w:p w:rsidR="005D2843" w:rsidRDefault="005D2843" w:rsidP="00125C50">
      <w:pPr>
        <w:jc w:val="both"/>
        <w:rPr>
          <w:b/>
          <w:sz w:val="22"/>
          <w:szCs w:val="22"/>
        </w:rPr>
      </w:pPr>
    </w:p>
    <w:p w:rsidR="005D2843" w:rsidRDefault="005D2843" w:rsidP="00125C50">
      <w:pPr>
        <w:jc w:val="both"/>
        <w:rPr>
          <w:b/>
          <w:sz w:val="22"/>
          <w:szCs w:val="22"/>
        </w:rPr>
      </w:pPr>
    </w:p>
    <w:p w:rsidR="00857C1D" w:rsidRDefault="00857C1D" w:rsidP="00125C50">
      <w:pPr>
        <w:jc w:val="both"/>
        <w:rPr>
          <w:b/>
          <w:sz w:val="22"/>
          <w:szCs w:val="22"/>
        </w:rPr>
      </w:pPr>
    </w:p>
    <w:p w:rsidR="00125C50" w:rsidRPr="00067855" w:rsidRDefault="00B02E2D" w:rsidP="00125C50">
      <w:pPr>
        <w:jc w:val="both"/>
        <w:rPr>
          <w:b/>
          <w:sz w:val="22"/>
          <w:szCs w:val="22"/>
        </w:rPr>
      </w:pPr>
      <w:r w:rsidRPr="00067855">
        <w:rPr>
          <w:b/>
          <w:sz w:val="22"/>
          <w:szCs w:val="22"/>
        </w:rPr>
        <w:lastRenderedPageBreak/>
        <w:t>9</w:t>
      </w:r>
      <w:r w:rsidR="00125C50" w:rsidRPr="00067855">
        <w:rPr>
          <w:b/>
          <w:sz w:val="22"/>
          <w:szCs w:val="22"/>
        </w:rPr>
        <w:t xml:space="preserve">. OŚWIADCZEBIE O WYSOKOŚCI DOCHODÓW </w:t>
      </w:r>
    </w:p>
    <w:p w:rsidR="00125C50" w:rsidRDefault="00125C50" w:rsidP="00125C50">
      <w:pPr>
        <w:jc w:val="both"/>
        <w:rPr>
          <w:b/>
          <w:sz w:val="20"/>
        </w:rPr>
      </w:pPr>
    </w:p>
    <w:p w:rsidR="00125C50" w:rsidRDefault="00125C50" w:rsidP="00321A6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Oświadczam że, przeciętny miesięczny dochód, w rozumieniu przepisów o świadczeniach rodzinnych, podzielny przez liczbę osób we wspólnym gospodarstwie domowym, obliczony za kwartał poprzedzający miesiąc złożenia wniosku, wynosi: …………………………………... zł.</w:t>
      </w:r>
    </w:p>
    <w:p w:rsidR="00125C50" w:rsidRDefault="00125C50" w:rsidP="00125C5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Liczba osób we wspólnym gospodarstwie domowym wynosi: ………………………………</w:t>
      </w:r>
    </w:p>
    <w:p w:rsidR="00125C50" w:rsidRDefault="00125C50" w:rsidP="00125C5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25C50" w:rsidRDefault="00125C50" w:rsidP="00125C50">
      <w:pPr>
        <w:jc w:val="both"/>
        <w:rPr>
          <w:b/>
          <w:sz w:val="22"/>
          <w:szCs w:val="22"/>
        </w:rPr>
      </w:pPr>
    </w:p>
    <w:p w:rsidR="00125C50" w:rsidRPr="00067855" w:rsidRDefault="00B02E2D" w:rsidP="00125C50">
      <w:pPr>
        <w:jc w:val="both"/>
        <w:rPr>
          <w:b/>
          <w:sz w:val="22"/>
          <w:szCs w:val="22"/>
        </w:rPr>
      </w:pPr>
      <w:r w:rsidRPr="00067855">
        <w:rPr>
          <w:b/>
          <w:sz w:val="22"/>
          <w:szCs w:val="22"/>
        </w:rPr>
        <w:t>10</w:t>
      </w:r>
      <w:r w:rsidR="00125C50" w:rsidRPr="00067855">
        <w:rPr>
          <w:b/>
          <w:sz w:val="22"/>
          <w:szCs w:val="22"/>
        </w:rPr>
        <w:t xml:space="preserve">. DO WNIOSKU NALEŻY DOŁĄCZYĆ: </w:t>
      </w:r>
      <w:r w:rsidR="00125C50" w:rsidRPr="00067855">
        <w:rPr>
          <w:b/>
          <w:sz w:val="22"/>
          <w:szCs w:val="22"/>
        </w:rPr>
        <w:tab/>
      </w:r>
    </w:p>
    <w:p w:rsidR="00125C50" w:rsidRDefault="00125C50" w:rsidP="00125C50">
      <w:pPr>
        <w:jc w:val="both"/>
        <w:rPr>
          <w:b/>
          <w:sz w:val="22"/>
          <w:szCs w:val="22"/>
        </w:rPr>
      </w:pPr>
    </w:p>
    <w:p w:rsidR="00125C50" w:rsidRPr="00125C50" w:rsidRDefault="00125C50" w:rsidP="00125C50">
      <w:pPr>
        <w:pStyle w:val="Akapitzlist"/>
        <w:numPr>
          <w:ilvl w:val="0"/>
          <w:numId w:val="4"/>
        </w:numPr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kopię orzeczenia lub kopię wypisu z treści orzeczenia, o którym mowa w art. 1, art. 5 pkt. 1a lub art. 62 ustawy, a w przypadku osoby, o której mowa w art. 62 ust. 3 ustawy, kopię orzeczenia o stałej albo długotrwałej niezdolności do pracy w gospodarstwie rolnym wydanego przed dniem 1 stycznia 1998 r</w:t>
      </w:r>
      <w:r w:rsidRPr="00125C50">
        <w:rPr>
          <w:sz w:val="22"/>
          <w:szCs w:val="22"/>
        </w:rPr>
        <w:t>.</w:t>
      </w:r>
      <w:r w:rsidRPr="00125C50">
        <w:rPr>
          <w:b/>
          <w:sz w:val="22"/>
          <w:szCs w:val="22"/>
        </w:rPr>
        <w:t>(oryginał do wglądu),</w:t>
      </w:r>
    </w:p>
    <w:p w:rsidR="00125C50" w:rsidRDefault="00125C50" w:rsidP="00125C50">
      <w:pPr>
        <w:pStyle w:val="Akapitzlist"/>
        <w:jc w:val="both"/>
        <w:rPr>
          <w:sz w:val="22"/>
          <w:szCs w:val="22"/>
          <w:u w:val="single"/>
        </w:rPr>
      </w:pPr>
    </w:p>
    <w:p w:rsidR="00125C50" w:rsidRPr="00125C50" w:rsidRDefault="00125C50" w:rsidP="00125C50">
      <w:pPr>
        <w:pStyle w:val="Akapitzlist"/>
        <w:numPr>
          <w:ilvl w:val="0"/>
          <w:numId w:val="4"/>
        </w:num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aktualne zaświadczenie lekarskie, (wystawione czytelnie, w języku polskim zgodnie z załącznikiem do wniosku),</w:t>
      </w:r>
    </w:p>
    <w:p w:rsidR="00125C50" w:rsidRPr="00125C50" w:rsidRDefault="00125C50" w:rsidP="00125C50">
      <w:pPr>
        <w:pStyle w:val="Akapitzlist"/>
        <w:rPr>
          <w:sz w:val="22"/>
          <w:szCs w:val="22"/>
          <w:u w:val="single"/>
        </w:rPr>
      </w:pPr>
    </w:p>
    <w:p w:rsidR="00125C50" w:rsidRPr="00125C50" w:rsidRDefault="00125C50" w:rsidP="00125C50">
      <w:pPr>
        <w:pStyle w:val="Akapitzlist"/>
        <w:numPr>
          <w:ilvl w:val="0"/>
          <w:numId w:val="4"/>
        </w:numPr>
        <w:jc w:val="both"/>
        <w:rPr>
          <w:b/>
          <w:sz w:val="22"/>
          <w:szCs w:val="22"/>
        </w:rPr>
      </w:pPr>
      <w:r w:rsidRPr="00125C50">
        <w:rPr>
          <w:sz w:val="22"/>
          <w:szCs w:val="22"/>
        </w:rPr>
        <w:t>dokument potwierdzający wpis do rejestru tłumaczy PJM</w:t>
      </w:r>
      <w:r>
        <w:rPr>
          <w:sz w:val="22"/>
          <w:szCs w:val="22"/>
        </w:rPr>
        <w:t xml:space="preserve"> </w:t>
      </w:r>
      <w:r w:rsidRPr="00125C50">
        <w:rPr>
          <w:sz w:val="22"/>
          <w:szCs w:val="22"/>
        </w:rPr>
        <w:t>(Polski Język Migowy), SJM</w:t>
      </w:r>
      <w:r>
        <w:rPr>
          <w:sz w:val="22"/>
          <w:szCs w:val="22"/>
        </w:rPr>
        <w:t xml:space="preserve"> </w:t>
      </w:r>
      <w:r w:rsidRPr="00125C50">
        <w:rPr>
          <w:sz w:val="22"/>
          <w:szCs w:val="22"/>
        </w:rPr>
        <w:t xml:space="preserve">(System Językowo Migowy), SKOGN (Sposoby Komunikowania się Osób Głuchoniewidomych) </w:t>
      </w:r>
      <w:r w:rsidRPr="00125C50">
        <w:rPr>
          <w:b/>
          <w:sz w:val="22"/>
          <w:szCs w:val="22"/>
        </w:rPr>
        <w:t>(dotyczy wszystkich tłumaczy, którzy mają świadczyć usługę)</w:t>
      </w:r>
      <w:r>
        <w:rPr>
          <w:b/>
          <w:sz w:val="22"/>
          <w:szCs w:val="22"/>
        </w:rPr>
        <w:t>,</w:t>
      </w:r>
    </w:p>
    <w:p w:rsidR="00125C50" w:rsidRPr="00125C50" w:rsidRDefault="00125C50" w:rsidP="00125C50">
      <w:pPr>
        <w:rPr>
          <w:b/>
          <w:sz w:val="22"/>
          <w:szCs w:val="22"/>
        </w:rPr>
      </w:pPr>
    </w:p>
    <w:p w:rsidR="00125C50" w:rsidRDefault="00125C50" w:rsidP="00125C50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oświadczenie Wnioskodawcy o wysokości dochodów i liczbie osób pozostających we wspólnym gospodarstwie domowym,</w:t>
      </w:r>
    </w:p>
    <w:p w:rsidR="00125C50" w:rsidRDefault="00125C50" w:rsidP="00125C50">
      <w:pPr>
        <w:pStyle w:val="Akapitzlist"/>
        <w:rPr>
          <w:sz w:val="22"/>
          <w:szCs w:val="22"/>
        </w:rPr>
      </w:pPr>
    </w:p>
    <w:p w:rsidR="00125C50" w:rsidRPr="00125C50" w:rsidRDefault="00125C50" w:rsidP="00125C50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osoby ubezwłasnowolnionej – kserokopię zaświadczenia lub wyroku Sadu o ustanowieniu opiekuna prawnego </w:t>
      </w:r>
      <w:r w:rsidRPr="00125C50">
        <w:rPr>
          <w:b/>
          <w:sz w:val="22"/>
          <w:szCs w:val="22"/>
        </w:rPr>
        <w:t>(oryginał do wglądu),</w:t>
      </w:r>
    </w:p>
    <w:p w:rsidR="00125C50" w:rsidRDefault="00125C50" w:rsidP="00125C50">
      <w:pPr>
        <w:pStyle w:val="Akapitzlist"/>
        <w:rPr>
          <w:sz w:val="22"/>
          <w:szCs w:val="22"/>
        </w:rPr>
      </w:pPr>
    </w:p>
    <w:p w:rsidR="00125C50" w:rsidRPr="00125C50" w:rsidRDefault="00125C50" w:rsidP="00125C50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przypadku reprezentowania osoby niepełnosprawnej przez pełnomocnika – kserokopię pełnomocnictwa poświadczonego przez notariusz</w:t>
      </w:r>
      <w:r w:rsidR="00067855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 w:rsidRPr="00125C50">
        <w:rPr>
          <w:b/>
          <w:sz w:val="22"/>
          <w:szCs w:val="22"/>
        </w:rPr>
        <w:t>(oryginał do wglądu).</w:t>
      </w:r>
    </w:p>
    <w:p w:rsidR="00125C50" w:rsidRDefault="00125C50" w:rsidP="00125C50">
      <w:pPr>
        <w:jc w:val="both"/>
        <w:rPr>
          <w:b/>
          <w:sz w:val="22"/>
          <w:szCs w:val="22"/>
        </w:rPr>
      </w:pPr>
    </w:p>
    <w:p w:rsidR="00125C50" w:rsidRDefault="00125C50" w:rsidP="00125C5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OŚWIADCZAM, ŻE:</w:t>
      </w:r>
    </w:p>
    <w:p w:rsidR="00125C50" w:rsidRDefault="00125C50" w:rsidP="00125C50">
      <w:pPr>
        <w:jc w:val="both"/>
        <w:rPr>
          <w:b/>
          <w:sz w:val="22"/>
          <w:szCs w:val="22"/>
        </w:rPr>
      </w:pPr>
    </w:p>
    <w:p w:rsidR="00125C50" w:rsidRDefault="00125C50" w:rsidP="00125C50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nie mam zaległości wobec PFRON oraz że nie byłam/Em w ciągu trzech lat przed złożeniem wniosku strona umowy o dofinansowanie ze środków PFRON rozwiązanej z przyczyn leżących po mojej stronie,</w:t>
      </w:r>
    </w:p>
    <w:p w:rsidR="00125C50" w:rsidRDefault="00125C50" w:rsidP="00125C50">
      <w:pPr>
        <w:jc w:val="both"/>
        <w:rPr>
          <w:sz w:val="22"/>
          <w:szCs w:val="22"/>
        </w:rPr>
      </w:pPr>
    </w:p>
    <w:p w:rsidR="00125C50" w:rsidRDefault="00125C50" w:rsidP="00125C50">
      <w:pPr>
        <w:jc w:val="both"/>
        <w:rPr>
          <w:sz w:val="22"/>
          <w:szCs w:val="22"/>
        </w:rPr>
      </w:pPr>
    </w:p>
    <w:p w:rsidR="00125C50" w:rsidRDefault="00125C50" w:rsidP="00125C50">
      <w:pPr>
        <w:jc w:val="both"/>
        <w:rPr>
          <w:sz w:val="22"/>
          <w:szCs w:val="22"/>
        </w:rPr>
      </w:pPr>
    </w:p>
    <w:p w:rsidR="001235C2" w:rsidRDefault="001235C2" w:rsidP="00125C50">
      <w:pPr>
        <w:jc w:val="both"/>
        <w:rPr>
          <w:sz w:val="22"/>
          <w:szCs w:val="22"/>
        </w:rPr>
      </w:pPr>
    </w:p>
    <w:p w:rsidR="001235C2" w:rsidRDefault="001235C2" w:rsidP="00125C50">
      <w:pPr>
        <w:jc w:val="both"/>
        <w:rPr>
          <w:sz w:val="22"/>
          <w:szCs w:val="22"/>
        </w:rPr>
      </w:pPr>
    </w:p>
    <w:p w:rsidR="001235C2" w:rsidRDefault="001235C2" w:rsidP="00125C50">
      <w:pPr>
        <w:jc w:val="both"/>
        <w:rPr>
          <w:sz w:val="22"/>
          <w:szCs w:val="22"/>
        </w:rPr>
      </w:pPr>
    </w:p>
    <w:p w:rsidR="001235C2" w:rsidRDefault="001235C2" w:rsidP="00125C50">
      <w:pPr>
        <w:jc w:val="both"/>
        <w:rPr>
          <w:sz w:val="22"/>
          <w:szCs w:val="22"/>
        </w:rPr>
      </w:pPr>
    </w:p>
    <w:p w:rsidR="001235C2" w:rsidRDefault="001235C2" w:rsidP="00125C50">
      <w:pPr>
        <w:jc w:val="both"/>
        <w:rPr>
          <w:sz w:val="22"/>
          <w:szCs w:val="22"/>
        </w:rPr>
      </w:pPr>
    </w:p>
    <w:p w:rsidR="001235C2" w:rsidRDefault="001235C2" w:rsidP="00125C50">
      <w:pPr>
        <w:jc w:val="both"/>
        <w:rPr>
          <w:sz w:val="22"/>
          <w:szCs w:val="22"/>
        </w:rPr>
      </w:pPr>
    </w:p>
    <w:p w:rsidR="00125C50" w:rsidRDefault="00125C50" w:rsidP="00125C5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…………………………………………………………………………………………………</w:t>
      </w:r>
    </w:p>
    <w:p w:rsidR="00125C50" w:rsidRDefault="00125C50" w:rsidP="00125C50">
      <w:pPr>
        <w:jc w:val="both"/>
        <w:rPr>
          <w:i/>
          <w:sz w:val="18"/>
        </w:rPr>
      </w:pPr>
      <w:r>
        <w:rPr>
          <w:i/>
          <w:sz w:val="18"/>
        </w:rPr>
        <w:t xml:space="preserve">                      Data  i podpis wnioskodawcy (osoby niepełnosprawnej* lub jej pełnomocnika*, przedstawiciela ustawowego*,</w:t>
      </w:r>
    </w:p>
    <w:p w:rsidR="00125C50" w:rsidRPr="008E486D" w:rsidRDefault="008E486D" w:rsidP="008E486D">
      <w:pPr>
        <w:jc w:val="center"/>
        <w:rPr>
          <w:i/>
          <w:sz w:val="18"/>
        </w:rPr>
      </w:pPr>
      <w:r>
        <w:rPr>
          <w:i/>
          <w:sz w:val="18"/>
        </w:rPr>
        <w:t xml:space="preserve">opiekuna prawnego*) </w:t>
      </w:r>
    </w:p>
    <w:p w:rsidR="00125C50" w:rsidRDefault="00125C50" w:rsidP="00125C50">
      <w:pPr>
        <w:jc w:val="both"/>
        <w:rPr>
          <w:sz w:val="18"/>
        </w:rPr>
      </w:pPr>
    </w:p>
    <w:p w:rsidR="00125C50" w:rsidRDefault="00125C50" w:rsidP="00125C50">
      <w:pPr>
        <w:jc w:val="both"/>
        <w:rPr>
          <w:sz w:val="18"/>
        </w:rPr>
      </w:pPr>
    </w:p>
    <w:p w:rsidR="00125C50" w:rsidRDefault="00125C50" w:rsidP="00125C50">
      <w:pPr>
        <w:jc w:val="both"/>
        <w:rPr>
          <w:sz w:val="18"/>
        </w:rPr>
      </w:pPr>
      <w:r>
        <w:rPr>
          <w:sz w:val="18"/>
        </w:rPr>
        <w:t>*niepotrzebne skreślić</w:t>
      </w:r>
    </w:p>
    <w:p w:rsidR="00125C50" w:rsidRDefault="00125C50" w:rsidP="00125C50">
      <w:pPr>
        <w:jc w:val="both"/>
        <w:rPr>
          <w:sz w:val="22"/>
          <w:szCs w:val="22"/>
        </w:rPr>
      </w:pPr>
    </w:p>
    <w:p w:rsidR="00125C50" w:rsidRDefault="00125C50" w:rsidP="00125C50">
      <w:pPr>
        <w:tabs>
          <w:tab w:val="left" w:pos="7797"/>
        </w:tabs>
        <w:jc w:val="both"/>
        <w:rPr>
          <w:sz w:val="22"/>
          <w:szCs w:val="22"/>
        </w:rPr>
      </w:pPr>
    </w:p>
    <w:p w:rsidR="001235C2" w:rsidRDefault="001235C2" w:rsidP="005D2843">
      <w:pPr>
        <w:autoSpaceDE w:val="0"/>
        <w:autoSpaceDN w:val="0"/>
        <w:adjustRightInd w:val="0"/>
        <w:spacing w:line="276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857C1D" w:rsidRDefault="00857C1D" w:rsidP="002F3D68">
      <w:pPr>
        <w:keepNext/>
        <w:keepLines/>
        <w:spacing w:line="256" w:lineRule="auto"/>
        <w:outlineLvl w:val="1"/>
        <w:rPr>
          <w:b/>
          <w:color w:val="000000"/>
          <w:szCs w:val="24"/>
          <w:u w:val="single" w:color="000000"/>
        </w:rPr>
      </w:pPr>
    </w:p>
    <w:p w:rsidR="00857C1D" w:rsidRDefault="00857C1D" w:rsidP="002F3D68">
      <w:pPr>
        <w:keepNext/>
        <w:keepLines/>
        <w:spacing w:line="256" w:lineRule="auto"/>
        <w:outlineLvl w:val="1"/>
        <w:rPr>
          <w:b/>
          <w:color w:val="000000"/>
          <w:szCs w:val="24"/>
          <w:u w:val="single" w:color="000000"/>
        </w:rPr>
      </w:pPr>
    </w:p>
    <w:p w:rsidR="002F3D68" w:rsidRDefault="002F3D68" w:rsidP="002F3D68">
      <w:pPr>
        <w:keepNext/>
        <w:keepLines/>
        <w:spacing w:line="256" w:lineRule="auto"/>
        <w:outlineLvl w:val="1"/>
        <w:rPr>
          <w:b/>
          <w:color w:val="000000"/>
          <w:sz w:val="19"/>
          <w:szCs w:val="22"/>
        </w:rPr>
      </w:pPr>
      <w:r>
        <w:rPr>
          <w:b/>
          <w:color w:val="000000"/>
          <w:sz w:val="19"/>
          <w:szCs w:val="22"/>
        </w:rPr>
        <w:t xml:space="preserve">Wyciąg z ustawy z dnia 28 listopada 2003r. o świadczeniach rodzinnych  </w:t>
      </w:r>
    </w:p>
    <w:p w:rsidR="002F3D68" w:rsidRDefault="002F3D68" w:rsidP="002F3D68">
      <w:pPr>
        <w:spacing w:after="13" w:line="256" w:lineRule="auto"/>
        <w:ind w:left="284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 </w:t>
      </w:r>
    </w:p>
    <w:p w:rsidR="002F3D68" w:rsidRDefault="002F3D68" w:rsidP="002F3D68">
      <w:pPr>
        <w:spacing w:after="18" w:line="254" w:lineRule="auto"/>
        <w:ind w:left="279" w:right="19" w:hanging="10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Art.  3.  Ilekroć w ustawie jest mowa o: </w:t>
      </w:r>
    </w:p>
    <w:p w:rsidR="002F3D68" w:rsidRDefault="002F3D68" w:rsidP="002F3D68">
      <w:pPr>
        <w:spacing w:after="18" w:line="254" w:lineRule="auto"/>
        <w:ind w:left="279" w:right="19" w:hanging="10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1) dochodzie - oznacza to, po odliczeniu kwot alimentów świadczonych na rzecz innych osób: </w:t>
      </w:r>
    </w:p>
    <w:p w:rsidR="002F3D68" w:rsidRDefault="002F3D68" w:rsidP="002F3D68">
      <w:pPr>
        <w:numPr>
          <w:ilvl w:val="0"/>
          <w:numId w:val="7"/>
        </w:numPr>
        <w:suppressAutoHyphens w:val="0"/>
        <w:spacing w:after="18" w:line="254" w:lineRule="auto"/>
        <w:ind w:right="19" w:hanging="165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przychody podlegające opodatkowaniu na zasadach określonych w </w:t>
      </w:r>
      <w:hyperlink r:id="rId7" w:anchor="/document/16794311" w:history="1">
        <w:r>
          <w:rPr>
            <w:rStyle w:val="Hipercze"/>
            <w:color w:val="000000"/>
            <w:sz w:val="16"/>
            <w:szCs w:val="22"/>
          </w:rPr>
          <w:t>art. 27</w:t>
        </w:r>
      </w:hyperlink>
      <w:hyperlink r:id="rId8" w:anchor="/document/16794311" w:history="1">
        <w:r>
          <w:rPr>
            <w:rStyle w:val="Hipercze"/>
            <w:color w:val="000000"/>
            <w:sz w:val="16"/>
            <w:szCs w:val="22"/>
          </w:rPr>
          <w:t>,</w:t>
        </w:r>
      </w:hyperlink>
      <w:hyperlink r:id="rId9" w:anchor="/document/16794311" w:history="1">
        <w:r>
          <w:rPr>
            <w:rStyle w:val="Hipercze"/>
            <w:color w:val="000000"/>
            <w:sz w:val="16"/>
            <w:szCs w:val="22"/>
          </w:rPr>
          <w:t xml:space="preserve"> </w:t>
        </w:r>
      </w:hyperlink>
      <w:hyperlink r:id="rId10" w:anchor="/document/16794311" w:history="1">
        <w:r>
          <w:rPr>
            <w:rStyle w:val="Hipercze"/>
            <w:color w:val="000000"/>
            <w:sz w:val="16"/>
            <w:szCs w:val="22"/>
          </w:rPr>
          <w:t>art. 30b</w:t>
        </w:r>
      </w:hyperlink>
      <w:hyperlink r:id="rId11" w:anchor="/document/16794311" w:history="1">
        <w:r>
          <w:rPr>
            <w:rStyle w:val="Hipercze"/>
            <w:color w:val="000000"/>
            <w:sz w:val="16"/>
            <w:szCs w:val="22"/>
          </w:rPr>
          <w:t>,</w:t>
        </w:r>
      </w:hyperlink>
      <w:hyperlink r:id="rId12" w:anchor="/document/16794311" w:history="1">
        <w:r>
          <w:rPr>
            <w:rStyle w:val="Hipercze"/>
            <w:color w:val="000000"/>
            <w:sz w:val="16"/>
            <w:szCs w:val="22"/>
          </w:rPr>
          <w:t xml:space="preserve"> </w:t>
        </w:r>
      </w:hyperlink>
      <w:hyperlink r:id="rId13" w:anchor="/document/16794311" w:history="1">
        <w:r>
          <w:rPr>
            <w:rStyle w:val="Hipercze"/>
            <w:color w:val="000000"/>
            <w:sz w:val="16"/>
            <w:szCs w:val="22"/>
          </w:rPr>
          <w:t>art. 30c</w:t>
        </w:r>
      </w:hyperlink>
      <w:hyperlink r:id="rId14" w:anchor="/document/16794311" w:history="1">
        <w:r>
          <w:rPr>
            <w:rStyle w:val="Hipercze"/>
            <w:color w:val="000000"/>
            <w:sz w:val="16"/>
            <w:szCs w:val="22"/>
          </w:rPr>
          <w:t>,</w:t>
        </w:r>
      </w:hyperlink>
      <w:hyperlink r:id="rId15" w:anchor="/document/16794311" w:history="1">
        <w:r>
          <w:rPr>
            <w:rStyle w:val="Hipercze"/>
            <w:color w:val="000000"/>
            <w:sz w:val="16"/>
            <w:szCs w:val="22"/>
          </w:rPr>
          <w:t xml:space="preserve"> </w:t>
        </w:r>
      </w:hyperlink>
      <w:hyperlink r:id="rId16" w:anchor="/document/16794311" w:history="1">
        <w:r>
          <w:rPr>
            <w:rStyle w:val="Hipercze"/>
            <w:color w:val="000000"/>
            <w:sz w:val="16"/>
            <w:szCs w:val="22"/>
          </w:rPr>
          <w:t>art. 30e</w:t>
        </w:r>
      </w:hyperlink>
      <w:hyperlink r:id="rId17" w:anchor="/document/16794311" w:history="1">
        <w:r>
          <w:rPr>
            <w:rStyle w:val="Hipercze"/>
            <w:color w:val="000000"/>
            <w:sz w:val="16"/>
            <w:szCs w:val="22"/>
          </w:rPr>
          <w:t xml:space="preserve"> </w:t>
        </w:r>
      </w:hyperlink>
      <w:r>
        <w:rPr>
          <w:color w:val="000000"/>
          <w:sz w:val="16"/>
          <w:szCs w:val="22"/>
        </w:rPr>
        <w:t xml:space="preserve">i </w:t>
      </w:r>
      <w:hyperlink r:id="rId18" w:anchor="/document/16794311" w:history="1">
        <w:r>
          <w:rPr>
            <w:rStyle w:val="Hipercze"/>
            <w:color w:val="000000"/>
            <w:sz w:val="16"/>
            <w:szCs w:val="22"/>
          </w:rPr>
          <w:t>art. 30f</w:t>
        </w:r>
      </w:hyperlink>
      <w:hyperlink r:id="rId19" w:anchor="/document/16794311" w:history="1">
        <w:r>
          <w:rPr>
            <w:rStyle w:val="Hipercze"/>
            <w:color w:val="000000"/>
            <w:sz w:val="16"/>
            <w:szCs w:val="22"/>
          </w:rPr>
          <w:t xml:space="preserve"> </w:t>
        </w:r>
      </w:hyperlink>
      <w:r>
        <w:rPr>
          <w:color w:val="000000"/>
          <w:sz w:val="16"/>
          <w:szCs w:val="22"/>
        </w:rPr>
        <w:t xml:space="preserve">ustawy z dnia 26 lipca 1991 r.  o podatku dochodowym od osób fizycznych (Dz. U. z 2018 r. poz. 1509, z </w:t>
      </w:r>
      <w:proofErr w:type="spellStart"/>
      <w:r>
        <w:rPr>
          <w:color w:val="000000"/>
          <w:sz w:val="16"/>
          <w:szCs w:val="22"/>
        </w:rPr>
        <w:t>późn</w:t>
      </w:r>
      <w:proofErr w:type="spellEnd"/>
      <w:r>
        <w:rPr>
          <w:color w:val="000000"/>
          <w:sz w:val="16"/>
          <w:szCs w:val="22"/>
        </w:rPr>
        <w:t xml:space="preserve">. zm.), pomniejszone o koszty uzyskania przychodu, należny podatek dochodowy od osób fizycznych, składki na ubezpieczenia społeczne niezaliczone do kosztów uzyskania przychodu oraz składki na ubezpieczenie zdrowotne, </w:t>
      </w:r>
    </w:p>
    <w:p w:rsidR="002F3D68" w:rsidRDefault="002F3D68" w:rsidP="002F3D68">
      <w:pPr>
        <w:numPr>
          <w:ilvl w:val="0"/>
          <w:numId w:val="7"/>
        </w:numPr>
        <w:suppressAutoHyphens w:val="0"/>
        <w:spacing w:after="18" w:line="254" w:lineRule="auto"/>
        <w:ind w:right="19" w:hanging="165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dochód z działalności podlegającej opodatkowaniu na podstawie </w:t>
      </w:r>
      <w:hyperlink r:id="rId20" w:anchor="/search-hypertext/17066846_art(3)_2" w:history="1">
        <w:r>
          <w:rPr>
            <w:rStyle w:val="Hipercze"/>
            <w:color w:val="000000"/>
            <w:sz w:val="16"/>
            <w:szCs w:val="22"/>
          </w:rPr>
          <w:t>przepisów</w:t>
        </w:r>
      </w:hyperlink>
      <w:hyperlink r:id="rId21" w:anchor="/search-hypertext/17066846_art(3)_2" w:history="1">
        <w:r>
          <w:rPr>
            <w:rStyle w:val="Hipercze"/>
            <w:color w:val="000000"/>
            <w:sz w:val="16"/>
            <w:szCs w:val="22"/>
          </w:rPr>
          <w:t xml:space="preserve"> </w:t>
        </w:r>
      </w:hyperlink>
      <w:r>
        <w:rPr>
          <w:color w:val="000000"/>
          <w:sz w:val="16"/>
          <w:szCs w:val="22"/>
        </w:rPr>
        <w:t xml:space="preserve">o zryczałtowanym podatku dochodowym od niektórych przychodów osiąganych przez osoby fizyczne, </w:t>
      </w:r>
    </w:p>
    <w:p w:rsidR="002F3D68" w:rsidRDefault="002F3D68" w:rsidP="002F3D68">
      <w:pPr>
        <w:numPr>
          <w:ilvl w:val="0"/>
          <w:numId w:val="7"/>
        </w:numPr>
        <w:suppressAutoHyphens w:val="0"/>
        <w:spacing w:after="18" w:line="254" w:lineRule="auto"/>
        <w:ind w:right="19" w:hanging="165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>inne dochody niepodlegające opodatkowaniu na podstawi</w:t>
      </w:r>
      <w:hyperlink r:id="rId22" w:anchor="/search-hypertext/17066846_art(3)_3" w:history="1">
        <w:r>
          <w:rPr>
            <w:rStyle w:val="Hipercze"/>
            <w:color w:val="000000"/>
            <w:sz w:val="16"/>
            <w:szCs w:val="22"/>
          </w:rPr>
          <w:t>e przepisów</w:t>
        </w:r>
      </w:hyperlink>
      <w:hyperlink r:id="rId23" w:anchor="/search-hypertext/17066846_art(3)_3" w:history="1">
        <w:r>
          <w:rPr>
            <w:rStyle w:val="Hipercze"/>
            <w:color w:val="000000"/>
            <w:sz w:val="16"/>
            <w:szCs w:val="22"/>
          </w:rPr>
          <w:t xml:space="preserve"> </w:t>
        </w:r>
      </w:hyperlink>
      <w:hyperlink r:id="rId24" w:anchor="/search-hypertext/17066846_art(3)_3" w:history="1">
        <w:r>
          <w:rPr>
            <w:rStyle w:val="Hipercze"/>
            <w:color w:val="000000"/>
            <w:sz w:val="16"/>
            <w:szCs w:val="22"/>
          </w:rPr>
          <w:t>o</w:t>
        </w:r>
      </w:hyperlink>
      <w:r>
        <w:rPr>
          <w:color w:val="000000"/>
          <w:sz w:val="16"/>
          <w:szCs w:val="22"/>
        </w:rPr>
        <w:t xml:space="preserve"> podatku dochodowym od osób fizycznych: </w:t>
      </w:r>
    </w:p>
    <w:p w:rsidR="002F3D68" w:rsidRDefault="002F3D68" w:rsidP="002F3D68">
      <w:pPr>
        <w:numPr>
          <w:ilvl w:val="0"/>
          <w:numId w:val="8"/>
        </w:numPr>
        <w:suppressAutoHyphens w:val="0"/>
        <w:spacing w:after="18" w:line="254" w:lineRule="auto"/>
        <w:ind w:left="399" w:right="19" w:hanging="130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renty określone </w:t>
      </w:r>
      <w:hyperlink r:id="rId25" w:anchor="/search-hypertext/17066846_art(3)_4" w:history="1">
        <w:r>
          <w:rPr>
            <w:rStyle w:val="Hipercze"/>
            <w:color w:val="000000"/>
            <w:sz w:val="16"/>
            <w:szCs w:val="22"/>
          </w:rPr>
          <w:t>w przepisach</w:t>
        </w:r>
      </w:hyperlink>
      <w:hyperlink r:id="rId26" w:anchor="/search-hypertext/17066846_art(3)_4" w:history="1">
        <w:r>
          <w:rPr>
            <w:rStyle w:val="Hipercze"/>
            <w:color w:val="000000"/>
            <w:sz w:val="16"/>
            <w:szCs w:val="22"/>
          </w:rPr>
          <w:t xml:space="preserve"> </w:t>
        </w:r>
      </w:hyperlink>
      <w:hyperlink r:id="rId27" w:anchor="/search-hypertext/17066846_art(3)_4" w:history="1">
        <w:r>
          <w:rPr>
            <w:rStyle w:val="Hipercze"/>
            <w:color w:val="000000"/>
            <w:sz w:val="16"/>
            <w:szCs w:val="22"/>
          </w:rPr>
          <w:t>o</w:t>
        </w:r>
      </w:hyperlink>
      <w:r>
        <w:rPr>
          <w:color w:val="000000"/>
          <w:sz w:val="16"/>
          <w:szCs w:val="22"/>
        </w:rPr>
        <w:t xml:space="preserve"> zaopatrzeniu inwalidów wojennych i wojskowych oraz ich rodzin, </w:t>
      </w:r>
    </w:p>
    <w:p w:rsidR="002F3D68" w:rsidRDefault="002F3D68" w:rsidP="002F3D68">
      <w:pPr>
        <w:numPr>
          <w:ilvl w:val="0"/>
          <w:numId w:val="8"/>
        </w:numPr>
        <w:suppressAutoHyphens w:val="0"/>
        <w:spacing w:after="18" w:line="254" w:lineRule="auto"/>
        <w:ind w:left="399" w:right="19" w:hanging="130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renty wypłacone osobom represjonowanym i członkom ich rodzin, przyznane na zasadach określonych w </w:t>
      </w:r>
      <w:hyperlink r:id="rId28" w:anchor="/search-hypertext/17066846_art(3)_5" w:history="1">
        <w:r>
          <w:rPr>
            <w:rStyle w:val="Hipercze"/>
            <w:color w:val="000000"/>
            <w:sz w:val="16"/>
            <w:szCs w:val="22"/>
          </w:rPr>
          <w:t>przepisach</w:t>
        </w:r>
      </w:hyperlink>
      <w:hyperlink r:id="rId29" w:anchor="/search-hypertext/17066846_art(3)_5" w:history="1">
        <w:r>
          <w:rPr>
            <w:rStyle w:val="Hipercze"/>
            <w:color w:val="000000"/>
            <w:sz w:val="16"/>
            <w:szCs w:val="22"/>
          </w:rPr>
          <w:t xml:space="preserve"> </w:t>
        </w:r>
      </w:hyperlink>
      <w:r>
        <w:rPr>
          <w:color w:val="000000"/>
          <w:sz w:val="16"/>
          <w:szCs w:val="22"/>
        </w:rPr>
        <w:t xml:space="preserve">o zaopatrzeniu inwalidów wojennych i wojskowych oraz ich rodzin, </w:t>
      </w:r>
    </w:p>
    <w:p w:rsidR="002F3D68" w:rsidRDefault="002F3D68" w:rsidP="002F3D68">
      <w:pPr>
        <w:numPr>
          <w:ilvl w:val="0"/>
          <w:numId w:val="8"/>
        </w:numPr>
        <w:suppressAutoHyphens w:val="0"/>
        <w:spacing w:after="18" w:line="254" w:lineRule="auto"/>
        <w:ind w:left="399" w:right="19" w:hanging="130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świadczenia pieniężne oraz ryczałt energetyczny określone w </w:t>
      </w:r>
      <w:hyperlink r:id="rId30" w:anchor="/search-hypertext/17066846_art(3)_6" w:history="1">
        <w:r>
          <w:rPr>
            <w:rStyle w:val="Hipercze"/>
            <w:color w:val="000000"/>
            <w:sz w:val="16"/>
            <w:szCs w:val="22"/>
          </w:rPr>
          <w:t>przepisach</w:t>
        </w:r>
      </w:hyperlink>
      <w:hyperlink r:id="rId31" w:anchor="/search-hypertext/17066846_art(3)_6" w:history="1">
        <w:r>
          <w:rPr>
            <w:rStyle w:val="Hipercze"/>
            <w:color w:val="000000"/>
            <w:sz w:val="16"/>
            <w:szCs w:val="22"/>
          </w:rPr>
          <w:t xml:space="preserve"> </w:t>
        </w:r>
      </w:hyperlink>
      <w:r>
        <w:rPr>
          <w:color w:val="000000"/>
          <w:sz w:val="16"/>
          <w:szCs w:val="22"/>
        </w:rPr>
        <w:t xml:space="preserve">o świadczeniu pieniężnym i uprawnieniach przysługujących żołnierzom zastępczej służby wojskowej przymusowo zatrudnianym w kopalniach węgla, kamieniołomach, zakładach rud uranu i batalionach budowlanych, – dodatek kombatancki, ryczałt energetyczny i dodatek kompensacyjny określone w </w:t>
      </w:r>
      <w:hyperlink r:id="rId32" w:anchor="/search-hypertext/17066846_art(3)_7" w:history="1">
        <w:r>
          <w:rPr>
            <w:rStyle w:val="Hipercze"/>
            <w:color w:val="000000"/>
            <w:sz w:val="16"/>
            <w:szCs w:val="22"/>
          </w:rPr>
          <w:t>przepisach</w:t>
        </w:r>
      </w:hyperlink>
      <w:hyperlink r:id="rId33" w:anchor="/search-hypertext/17066846_art(3)_7" w:history="1">
        <w:r>
          <w:rPr>
            <w:rStyle w:val="Hipercze"/>
            <w:color w:val="000000"/>
            <w:sz w:val="16"/>
            <w:szCs w:val="22"/>
          </w:rPr>
          <w:t xml:space="preserve"> </w:t>
        </w:r>
      </w:hyperlink>
      <w:r>
        <w:rPr>
          <w:color w:val="000000"/>
          <w:sz w:val="16"/>
          <w:szCs w:val="22"/>
        </w:rPr>
        <w:t xml:space="preserve">o kombatantach oraz niektórych osobach będących ofiarami represji wojennych i okresu powojennego, </w:t>
      </w:r>
    </w:p>
    <w:p w:rsidR="002F3D68" w:rsidRDefault="002F3D68" w:rsidP="002F3D68">
      <w:pPr>
        <w:numPr>
          <w:ilvl w:val="0"/>
          <w:numId w:val="8"/>
        </w:numPr>
        <w:suppressAutoHyphens w:val="0"/>
        <w:spacing w:after="18" w:line="254" w:lineRule="auto"/>
        <w:ind w:left="399" w:right="19" w:hanging="130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świadczenie pieniężne określone w </w:t>
      </w:r>
      <w:hyperlink r:id="rId34" w:anchor="/search-hypertext/17066846_art(3)_8" w:history="1">
        <w:r>
          <w:rPr>
            <w:rStyle w:val="Hipercze"/>
            <w:color w:val="000000"/>
            <w:sz w:val="16"/>
            <w:szCs w:val="22"/>
          </w:rPr>
          <w:t>przepisach</w:t>
        </w:r>
      </w:hyperlink>
      <w:hyperlink r:id="rId35" w:anchor="/search-hypertext/17066846_art(3)_8" w:history="1">
        <w:r>
          <w:rPr>
            <w:rStyle w:val="Hipercze"/>
            <w:color w:val="000000"/>
            <w:sz w:val="16"/>
            <w:szCs w:val="22"/>
          </w:rPr>
          <w:t xml:space="preserve"> </w:t>
        </w:r>
      </w:hyperlink>
      <w:r>
        <w:rPr>
          <w:color w:val="000000"/>
          <w:sz w:val="16"/>
          <w:szCs w:val="22"/>
        </w:rPr>
        <w:t xml:space="preserve">o świadczeniu pieniężnym przysługującym osobom deportowanym do pracy przymusowej oraz osadzonym w obozach pracy przez III Rzeszę Niemiecką lub Związek Socjalistycznych Republik Radzieckich, </w:t>
      </w:r>
    </w:p>
    <w:p w:rsidR="002F3D68" w:rsidRDefault="002F3D68" w:rsidP="002F3D68">
      <w:pPr>
        <w:numPr>
          <w:ilvl w:val="0"/>
          <w:numId w:val="8"/>
        </w:numPr>
        <w:suppressAutoHyphens w:val="0"/>
        <w:spacing w:after="18" w:line="254" w:lineRule="auto"/>
        <w:ind w:left="399" w:right="19" w:hanging="130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emerytury i renty otrzymywane przez osoby, które utraciły wzrok w wyniku działań wojennych w latach 1939-1945 lub eksplozji pozostałych po tej wojnie niewypałów i niewybuchów, </w:t>
      </w:r>
    </w:p>
    <w:p w:rsidR="002F3D68" w:rsidRDefault="002F3D68" w:rsidP="002F3D68">
      <w:pPr>
        <w:numPr>
          <w:ilvl w:val="0"/>
          <w:numId w:val="8"/>
        </w:numPr>
        <w:suppressAutoHyphens w:val="0"/>
        <w:spacing w:after="18" w:line="254" w:lineRule="auto"/>
        <w:ind w:left="399" w:right="19" w:hanging="130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 z zagranicy, </w:t>
      </w:r>
    </w:p>
    <w:p w:rsidR="002F3D68" w:rsidRDefault="002F3D68" w:rsidP="002F3D68">
      <w:pPr>
        <w:numPr>
          <w:ilvl w:val="0"/>
          <w:numId w:val="8"/>
        </w:numPr>
        <w:suppressAutoHyphens w:val="0"/>
        <w:spacing w:after="18" w:line="254" w:lineRule="auto"/>
        <w:ind w:left="399" w:right="19" w:hanging="130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zasiłki chorobowe określone </w:t>
      </w:r>
      <w:hyperlink r:id="rId36" w:anchor="/search-hypertext/17066846_art(3)_9" w:history="1">
        <w:r>
          <w:rPr>
            <w:rStyle w:val="Hipercze"/>
            <w:color w:val="000000"/>
            <w:sz w:val="16"/>
            <w:szCs w:val="22"/>
          </w:rPr>
          <w:t>w przepisach</w:t>
        </w:r>
      </w:hyperlink>
      <w:hyperlink r:id="rId37" w:anchor="/search-hypertext/17066846_art(3)_9" w:history="1">
        <w:r>
          <w:rPr>
            <w:rStyle w:val="Hipercze"/>
            <w:color w:val="000000"/>
            <w:sz w:val="16"/>
            <w:szCs w:val="22"/>
          </w:rPr>
          <w:t xml:space="preserve"> </w:t>
        </w:r>
      </w:hyperlink>
      <w:hyperlink r:id="rId38" w:anchor="/search-hypertext/17066846_art(3)_9" w:history="1">
        <w:r>
          <w:rPr>
            <w:rStyle w:val="Hipercze"/>
            <w:color w:val="000000"/>
            <w:sz w:val="16"/>
            <w:szCs w:val="22"/>
          </w:rPr>
          <w:t>o</w:t>
        </w:r>
      </w:hyperlink>
      <w:r>
        <w:rPr>
          <w:color w:val="000000"/>
          <w:sz w:val="16"/>
          <w:szCs w:val="22"/>
        </w:rPr>
        <w:t xml:space="preserve"> ubezpieczeniu społecznym rolników oraz </w:t>
      </w:r>
      <w:hyperlink r:id="rId39" w:anchor="/search-hypertext/17066846_art(3)_10" w:history="1">
        <w:r>
          <w:rPr>
            <w:rStyle w:val="Hipercze"/>
            <w:color w:val="000000"/>
            <w:sz w:val="16"/>
            <w:szCs w:val="22"/>
          </w:rPr>
          <w:t>w przepisach</w:t>
        </w:r>
      </w:hyperlink>
      <w:hyperlink r:id="rId40" w:anchor="/search-hypertext/17066846_art(3)_10" w:history="1">
        <w:r>
          <w:rPr>
            <w:rStyle w:val="Hipercze"/>
            <w:color w:val="000000"/>
            <w:sz w:val="16"/>
            <w:szCs w:val="22"/>
          </w:rPr>
          <w:t xml:space="preserve"> </w:t>
        </w:r>
      </w:hyperlink>
      <w:hyperlink r:id="rId41" w:anchor="/search-hypertext/17066846_art(3)_10" w:history="1">
        <w:r>
          <w:rPr>
            <w:rStyle w:val="Hipercze"/>
            <w:color w:val="000000"/>
            <w:sz w:val="16"/>
            <w:szCs w:val="22"/>
          </w:rPr>
          <w:t>o</w:t>
        </w:r>
      </w:hyperlink>
      <w:r>
        <w:rPr>
          <w:color w:val="000000"/>
          <w:sz w:val="16"/>
          <w:szCs w:val="22"/>
        </w:rPr>
        <w:t xml:space="preserve"> systemie ubezpieczeń społecznych, </w:t>
      </w:r>
    </w:p>
    <w:p w:rsidR="002F3D68" w:rsidRDefault="002F3D68" w:rsidP="002F3D68">
      <w:pPr>
        <w:numPr>
          <w:ilvl w:val="0"/>
          <w:numId w:val="8"/>
        </w:numPr>
        <w:suppressAutoHyphens w:val="0"/>
        <w:spacing w:after="18" w:line="254" w:lineRule="auto"/>
        <w:ind w:left="399" w:right="19" w:hanging="130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przypadkach, gdy przekazanie tych środków jest dokonywane za pośrednictwem podmiotu upoważnionego do rozdzielania środków bezzwrotnej pomocy zagranicznej na rzecz podmiotów, którym służyć ma ta pomoc, </w:t>
      </w:r>
    </w:p>
    <w:p w:rsidR="002F3D68" w:rsidRDefault="002F3D68" w:rsidP="002F3D68">
      <w:pPr>
        <w:numPr>
          <w:ilvl w:val="0"/>
          <w:numId w:val="8"/>
        </w:numPr>
        <w:suppressAutoHyphens w:val="0"/>
        <w:spacing w:after="18" w:line="254" w:lineRule="auto"/>
        <w:ind w:left="399" w:right="19" w:hanging="130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należności ze stosunku pracy lub z tytułu stypendium osób fizycznych mających miejsce zamieszkania na terytorium Rzeczypospolitej Polskiej, przebywających czasowo za granicą - w wysokości odpowiadającej równowartości diet z tytułu podróży służbowej poza granicami kraju ustalonych dla pracowników zatrudnionych w państwowych lub samorządowych jednostkach sfery budżetowej na podstawie </w:t>
      </w:r>
      <w:hyperlink r:id="rId42" w:anchor="/document/16789274" w:history="1">
        <w:r>
          <w:rPr>
            <w:rStyle w:val="Hipercze"/>
            <w:color w:val="000000"/>
            <w:sz w:val="16"/>
            <w:szCs w:val="22"/>
          </w:rPr>
          <w:t>ustawy</w:t>
        </w:r>
      </w:hyperlink>
      <w:hyperlink r:id="rId43" w:anchor="/document/16789274" w:history="1">
        <w:r>
          <w:rPr>
            <w:rStyle w:val="Hipercze"/>
            <w:color w:val="000000"/>
            <w:sz w:val="16"/>
            <w:szCs w:val="22"/>
          </w:rPr>
          <w:t xml:space="preserve"> </w:t>
        </w:r>
      </w:hyperlink>
      <w:r>
        <w:rPr>
          <w:color w:val="000000"/>
          <w:sz w:val="16"/>
          <w:szCs w:val="22"/>
        </w:rPr>
        <w:t xml:space="preserve">z dnia 26 czerwca 1974 r. - </w:t>
      </w:r>
    </w:p>
    <w:p w:rsidR="002F3D68" w:rsidRDefault="002F3D68" w:rsidP="002F3D68">
      <w:pPr>
        <w:spacing w:after="18" w:line="254" w:lineRule="auto"/>
        <w:ind w:left="279" w:right="19" w:hanging="10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Kodeks pracy (Dz. U. z 2018 r. poz. 917, 1000, 1076, 1608 i 1629), </w:t>
      </w:r>
    </w:p>
    <w:p w:rsidR="002F3D68" w:rsidRDefault="002F3D68" w:rsidP="002F3D68">
      <w:pPr>
        <w:numPr>
          <w:ilvl w:val="0"/>
          <w:numId w:val="8"/>
        </w:numPr>
        <w:suppressAutoHyphens w:val="0"/>
        <w:spacing w:after="18" w:line="254" w:lineRule="auto"/>
        <w:ind w:left="399" w:right="19" w:hanging="130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:rsidR="002F3D68" w:rsidRDefault="002F3D68" w:rsidP="002F3D68">
      <w:pPr>
        <w:numPr>
          <w:ilvl w:val="0"/>
          <w:numId w:val="8"/>
        </w:numPr>
        <w:suppressAutoHyphens w:val="0"/>
        <w:spacing w:after="18" w:line="254" w:lineRule="auto"/>
        <w:ind w:left="399" w:right="19" w:hanging="130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należności pieniężne ze stosunku służbowego otrzymywane w czasie służby kandydackiej przez funkcjonariuszy Policji, Państwowej Straży Pożarnej, </w:t>
      </w:r>
    </w:p>
    <w:p w:rsidR="002F3D68" w:rsidRDefault="002F3D68" w:rsidP="002F3D68">
      <w:pPr>
        <w:spacing w:after="18" w:line="254" w:lineRule="auto"/>
        <w:ind w:left="279" w:right="19" w:hanging="10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Straży Granicznej, Biura Ochrony Rządu i Służby Więziennej, obliczone za okres, w którym osoby te uzyskały dochód, </w:t>
      </w:r>
    </w:p>
    <w:p w:rsidR="002F3D68" w:rsidRDefault="002F3D68" w:rsidP="002F3D68">
      <w:pPr>
        <w:numPr>
          <w:ilvl w:val="0"/>
          <w:numId w:val="8"/>
        </w:numPr>
        <w:suppressAutoHyphens w:val="0"/>
        <w:spacing w:after="18" w:line="254" w:lineRule="auto"/>
        <w:ind w:left="399" w:right="19" w:hanging="130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dochody członków rolniczych spółdzielni produkcyjnych z tytułu członkostwa w rolniczej spółdzielni produkcyjnej, pomniejszone o składki  na ubezpieczenia społeczne, </w:t>
      </w:r>
    </w:p>
    <w:p w:rsidR="002F3D68" w:rsidRDefault="002F3D68" w:rsidP="002F3D68">
      <w:pPr>
        <w:numPr>
          <w:ilvl w:val="0"/>
          <w:numId w:val="8"/>
        </w:numPr>
        <w:suppressAutoHyphens w:val="0"/>
        <w:spacing w:after="18" w:line="254" w:lineRule="auto"/>
        <w:ind w:left="399" w:right="19" w:hanging="130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alimenty na rzecz dzieci, </w:t>
      </w:r>
    </w:p>
    <w:p w:rsidR="002F3D68" w:rsidRDefault="002F3D68" w:rsidP="002F3D68">
      <w:pPr>
        <w:numPr>
          <w:ilvl w:val="0"/>
          <w:numId w:val="8"/>
        </w:numPr>
        <w:suppressAutoHyphens w:val="0"/>
        <w:spacing w:after="18" w:line="254" w:lineRule="auto"/>
        <w:ind w:left="399" w:right="19" w:hanging="130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>stypendia doktoranckie przyznane na podstawi</w:t>
      </w:r>
      <w:hyperlink r:id="rId44" w:anchor="/document/18750400" w:history="1">
        <w:r>
          <w:rPr>
            <w:rStyle w:val="Hipercze"/>
            <w:color w:val="000000"/>
            <w:sz w:val="16"/>
            <w:szCs w:val="22"/>
          </w:rPr>
          <w:t>e art. 209 ust. 1</w:t>
        </w:r>
      </w:hyperlink>
      <w:hyperlink r:id="rId45" w:anchor="/document/18750400" w:history="1">
        <w:r>
          <w:rPr>
            <w:rStyle w:val="Hipercze"/>
            <w:color w:val="000000"/>
            <w:sz w:val="16"/>
            <w:szCs w:val="22"/>
          </w:rPr>
          <w:t xml:space="preserve"> </w:t>
        </w:r>
      </w:hyperlink>
      <w:hyperlink r:id="rId46" w:anchor="/document/18750400" w:history="1">
        <w:r>
          <w:rPr>
            <w:rStyle w:val="Hipercze"/>
            <w:color w:val="000000"/>
            <w:sz w:val="16"/>
            <w:szCs w:val="22"/>
          </w:rPr>
          <w:t xml:space="preserve">i </w:t>
        </w:r>
      </w:hyperlink>
      <w:hyperlink r:id="rId47" w:anchor="/document/18750400" w:history="1">
        <w:r>
          <w:rPr>
            <w:rStyle w:val="Hipercze"/>
            <w:color w:val="000000"/>
            <w:sz w:val="16"/>
            <w:szCs w:val="22"/>
          </w:rPr>
          <w:t>7</w:t>
        </w:r>
      </w:hyperlink>
      <w:hyperlink r:id="rId48" w:anchor="/document/18750400" w:history="1">
        <w:r>
          <w:rPr>
            <w:rStyle w:val="Hipercze"/>
            <w:color w:val="000000"/>
            <w:sz w:val="16"/>
            <w:szCs w:val="22"/>
          </w:rPr>
          <w:t xml:space="preserve"> </w:t>
        </w:r>
      </w:hyperlink>
      <w:hyperlink r:id="rId49" w:anchor="/document/18750400" w:history="1">
        <w:r>
          <w:rPr>
            <w:rStyle w:val="Hipercze"/>
            <w:color w:val="000000"/>
            <w:sz w:val="16"/>
            <w:szCs w:val="22"/>
          </w:rPr>
          <w:t>u</w:t>
        </w:r>
      </w:hyperlink>
      <w:r>
        <w:rPr>
          <w:color w:val="000000"/>
          <w:sz w:val="16"/>
          <w:szCs w:val="22"/>
        </w:rPr>
        <w:t xml:space="preserve">stawy z dnia 20 lipca 2018 r. - Prawo o szkolnictwie wyższym i nauce (Dz. U. poz. 1668 i 2024), stypendia sportowe przyznane na podstawie ustawy z dnia 25 czerwca 2010 r. o sporcie (Dz. U. z 2018 r. poz. 1263 i 1669) oraz inne stypendia o charakterze socjalnym przyznane uczniom lub studentom, </w:t>
      </w:r>
    </w:p>
    <w:p w:rsidR="002F3D68" w:rsidRDefault="002F3D68" w:rsidP="002F3D68">
      <w:pPr>
        <w:numPr>
          <w:ilvl w:val="0"/>
          <w:numId w:val="8"/>
        </w:numPr>
        <w:suppressAutoHyphens w:val="0"/>
        <w:spacing w:after="18" w:line="254" w:lineRule="auto"/>
        <w:ind w:left="399" w:right="19" w:hanging="130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kwoty diet nieopodatkowane podatkiem dochodowym od osób fizycznych, otrzymywane przez osoby wykonujące czynności związane z pełnieniem obowiązków społecznych i obywatelskich, </w:t>
      </w:r>
    </w:p>
    <w:p w:rsidR="002F3D68" w:rsidRDefault="002F3D68" w:rsidP="002F3D68">
      <w:pPr>
        <w:numPr>
          <w:ilvl w:val="0"/>
          <w:numId w:val="8"/>
        </w:numPr>
        <w:suppressAutoHyphens w:val="0"/>
        <w:spacing w:after="18" w:line="254" w:lineRule="auto"/>
        <w:ind w:left="399" w:right="19" w:hanging="130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należności pieniężne otrzymywane z tytułu wynajmu pokoi gościnnych w budynkach mieszkalnych położonych na terenach wiejskich  w gospodarstwie rolnym osobom przebywającym na wypoczynku oraz uzyskane z tytułu wyżywienia tych osób, </w:t>
      </w:r>
    </w:p>
    <w:p w:rsidR="002F3D68" w:rsidRDefault="002F3D68" w:rsidP="002F3D68">
      <w:pPr>
        <w:numPr>
          <w:ilvl w:val="0"/>
          <w:numId w:val="8"/>
        </w:numPr>
        <w:suppressAutoHyphens w:val="0"/>
        <w:spacing w:after="18" w:line="254" w:lineRule="auto"/>
        <w:ind w:left="399" w:right="19" w:hanging="130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dodatki za tajne nauczanie określone </w:t>
      </w:r>
      <w:hyperlink r:id="rId50" w:anchor="/document/16790821" w:history="1">
        <w:r>
          <w:rPr>
            <w:rStyle w:val="Hipercze"/>
            <w:color w:val="000000"/>
            <w:sz w:val="16"/>
            <w:szCs w:val="22"/>
          </w:rPr>
          <w:t>w ustawie</w:t>
        </w:r>
      </w:hyperlink>
      <w:hyperlink r:id="rId51" w:anchor="/document/16790821" w:history="1">
        <w:r>
          <w:rPr>
            <w:rStyle w:val="Hipercze"/>
            <w:color w:val="000000"/>
            <w:sz w:val="16"/>
            <w:szCs w:val="22"/>
          </w:rPr>
          <w:t xml:space="preserve"> </w:t>
        </w:r>
      </w:hyperlink>
      <w:hyperlink r:id="rId52" w:anchor="/document/16790821" w:history="1">
        <w:r>
          <w:rPr>
            <w:rStyle w:val="Hipercze"/>
            <w:color w:val="000000"/>
            <w:sz w:val="16"/>
            <w:szCs w:val="22"/>
          </w:rPr>
          <w:t>z</w:t>
        </w:r>
      </w:hyperlink>
      <w:r>
        <w:rPr>
          <w:color w:val="000000"/>
          <w:sz w:val="16"/>
          <w:szCs w:val="22"/>
        </w:rPr>
        <w:t xml:space="preserve"> dnia 26 stycznia 1982 r. - Karta Nauczyciela (Dz. U. z 2018 r. poz. 967), </w:t>
      </w:r>
    </w:p>
    <w:p w:rsidR="002F3D68" w:rsidRDefault="002F3D68" w:rsidP="002F3D68">
      <w:pPr>
        <w:numPr>
          <w:ilvl w:val="0"/>
          <w:numId w:val="8"/>
        </w:numPr>
        <w:suppressAutoHyphens w:val="0"/>
        <w:spacing w:after="18" w:line="254" w:lineRule="auto"/>
        <w:ind w:left="399" w:right="19" w:hanging="130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dochody uzyskane z działalności gospodarczej prowadzonej na podstawie zezwolenia na terenie specjalnej strefy ekonomicznej określonej  </w:t>
      </w:r>
      <w:hyperlink r:id="rId53" w:anchor="/search-hypertext/17066846_art(3)_13" w:history="1">
        <w:r>
          <w:rPr>
            <w:rStyle w:val="Hipercze"/>
            <w:color w:val="000000"/>
            <w:sz w:val="16"/>
            <w:szCs w:val="22"/>
          </w:rPr>
          <w:t>w przepisach</w:t>
        </w:r>
      </w:hyperlink>
      <w:hyperlink r:id="rId54" w:anchor="/search-hypertext/17066846_art(3)_13" w:history="1">
        <w:r>
          <w:rPr>
            <w:rStyle w:val="Hipercze"/>
            <w:color w:val="000000"/>
            <w:sz w:val="16"/>
            <w:szCs w:val="22"/>
          </w:rPr>
          <w:t xml:space="preserve"> </w:t>
        </w:r>
      </w:hyperlink>
      <w:hyperlink r:id="rId55" w:anchor="/search-hypertext/17066846_art(3)_13" w:history="1">
        <w:r>
          <w:rPr>
            <w:rStyle w:val="Hipercze"/>
            <w:color w:val="000000"/>
            <w:sz w:val="16"/>
            <w:szCs w:val="22"/>
          </w:rPr>
          <w:t>o</w:t>
        </w:r>
      </w:hyperlink>
      <w:r>
        <w:rPr>
          <w:color w:val="000000"/>
          <w:sz w:val="16"/>
          <w:szCs w:val="22"/>
        </w:rPr>
        <w:t xml:space="preserve"> specjalnych strefach ekonomicznych, </w:t>
      </w:r>
    </w:p>
    <w:p w:rsidR="002F3D68" w:rsidRDefault="002F3D68" w:rsidP="002F3D68">
      <w:pPr>
        <w:numPr>
          <w:ilvl w:val="0"/>
          <w:numId w:val="8"/>
        </w:numPr>
        <w:suppressAutoHyphens w:val="0"/>
        <w:spacing w:after="18" w:line="254" w:lineRule="auto"/>
        <w:ind w:left="399" w:right="19" w:hanging="130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ekwiwalenty pieniężne za deputaty węglowe określone w </w:t>
      </w:r>
      <w:hyperlink r:id="rId56" w:anchor="/search-hypertext/17066846_art(3)_14" w:history="1">
        <w:r>
          <w:rPr>
            <w:rStyle w:val="Hipercze"/>
            <w:color w:val="000000"/>
            <w:sz w:val="16"/>
            <w:szCs w:val="22"/>
          </w:rPr>
          <w:t>przepisach</w:t>
        </w:r>
      </w:hyperlink>
      <w:hyperlink r:id="rId57" w:anchor="/search-hypertext/17066846_art(3)_14" w:history="1">
        <w:r>
          <w:rPr>
            <w:rStyle w:val="Hipercze"/>
            <w:color w:val="000000"/>
            <w:sz w:val="16"/>
            <w:szCs w:val="22"/>
          </w:rPr>
          <w:t xml:space="preserve"> </w:t>
        </w:r>
      </w:hyperlink>
      <w:r>
        <w:rPr>
          <w:color w:val="000000"/>
          <w:sz w:val="16"/>
          <w:szCs w:val="22"/>
        </w:rPr>
        <w:t xml:space="preserve">o komercjalizacji, restrukturyzacji i prywatyzacji przedsiębiorstwa państwowego </w:t>
      </w:r>
    </w:p>
    <w:p w:rsidR="002F3D68" w:rsidRDefault="002F3D68" w:rsidP="002F3D68">
      <w:pPr>
        <w:spacing w:after="18" w:line="254" w:lineRule="auto"/>
        <w:ind w:left="279" w:right="19" w:hanging="10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"Polskie Koleje Państwowe", </w:t>
      </w:r>
    </w:p>
    <w:p w:rsidR="002F3D68" w:rsidRDefault="002F3D68" w:rsidP="002F3D68">
      <w:pPr>
        <w:numPr>
          <w:ilvl w:val="0"/>
          <w:numId w:val="8"/>
        </w:numPr>
        <w:suppressAutoHyphens w:val="0"/>
        <w:spacing w:after="18" w:line="254" w:lineRule="auto"/>
        <w:ind w:left="399" w:right="19" w:hanging="130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ekwiwalenty z tytułu prawa do bezpłatnego węgla określone w przepisach o restrukturyzacji górnictwa węgla kamiennego w latach 2003-2006, </w:t>
      </w:r>
    </w:p>
    <w:p w:rsidR="002F3D68" w:rsidRDefault="002F3D68" w:rsidP="002F3D68">
      <w:pPr>
        <w:numPr>
          <w:ilvl w:val="0"/>
          <w:numId w:val="8"/>
        </w:numPr>
        <w:suppressAutoHyphens w:val="0"/>
        <w:spacing w:after="18" w:line="254" w:lineRule="auto"/>
        <w:ind w:left="399" w:right="19" w:hanging="130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świadczenia określone </w:t>
      </w:r>
      <w:hyperlink r:id="rId58" w:anchor="/search-hypertext/17066846_art(3)_16" w:history="1">
        <w:r>
          <w:rPr>
            <w:rStyle w:val="Hipercze"/>
            <w:color w:val="000000"/>
            <w:sz w:val="16"/>
            <w:szCs w:val="22"/>
          </w:rPr>
          <w:t>w przepisach</w:t>
        </w:r>
      </w:hyperlink>
      <w:hyperlink r:id="rId59" w:anchor="/search-hypertext/17066846_art(3)_16" w:history="1">
        <w:r>
          <w:rPr>
            <w:rStyle w:val="Hipercze"/>
            <w:color w:val="000000"/>
            <w:sz w:val="16"/>
            <w:szCs w:val="22"/>
          </w:rPr>
          <w:t xml:space="preserve"> </w:t>
        </w:r>
      </w:hyperlink>
      <w:hyperlink r:id="rId60" w:anchor="/search-hypertext/17066846_art(3)_16" w:history="1">
        <w:r>
          <w:rPr>
            <w:rStyle w:val="Hipercze"/>
            <w:color w:val="000000"/>
            <w:sz w:val="16"/>
            <w:szCs w:val="22"/>
          </w:rPr>
          <w:t>o</w:t>
        </w:r>
      </w:hyperlink>
      <w:r>
        <w:rPr>
          <w:color w:val="000000"/>
          <w:sz w:val="16"/>
          <w:szCs w:val="22"/>
        </w:rPr>
        <w:t xml:space="preserve"> wykonywaniu mandatu posła i senatora, – dochody uzyskane z gospodarstwa rolnego, </w:t>
      </w:r>
    </w:p>
    <w:p w:rsidR="002F3D68" w:rsidRDefault="002F3D68" w:rsidP="002F3D68">
      <w:pPr>
        <w:numPr>
          <w:ilvl w:val="0"/>
          <w:numId w:val="8"/>
        </w:numPr>
        <w:suppressAutoHyphens w:val="0"/>
        <w:spacing w:after="18" w:line="254" w:lineRule="auto"/>
        <w:ind w:left="399" w:right="19" w:hanging="130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:rsidR="002F3D68" w:rsidRDefault="002F3D68" w:rsidP="002F3D68">
      <w:pPr>
        <w:numPr>
          <w:ilvl w:val="0"/>
          <w:numId w:val="8"/>
        </w:numPr>
        <w:suppressAutoHyphens w:val="0"/>
        <w:spacing w:after="18" w:line="254" w:lineRule="auto"/>
        <w:ind w:left="399" w:right="19" w:hanging="130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renty określone w </w:t>
      </w:r>
      <w:hyperlink r:id="rId61" w:anchor="/search-hypertext/17066846_art(3)_32" w:history="1">
        <w:r>
          <w:rPr>
            <w:rStyle w:val="Hipercze"/>
            <w:color w:val="000000"/>
            <w:sz w:val="16"/>
            <w:szCs w:val="22"/>
          </w:rPr>
          <w:t>przepisach</w:t>
        </w:r>
      </w:hyperlink>
      <w:hyperlink r:id="rId62" w:anchor="/search-hypertext/17066846_art(3)_32" w:history="1">
        <w:r>
          <w:rPr>
            <w:rStyle w:val="Hipercze"/>
            <w:color w:val="000000"/>
            <w:sz w:val="16"/>
            <w:szCs w:val="22"/>
          </w:rPr>
          <w:t xml:space="preserve"> </w:t>
        </w:r>
      </w:hyperlink>
      <w:r>
        <w:rPr>
          <w:color w:val="000000"/>
          <w:sz w:val="16"/>
          <w:szCs w:val="22"/>
        </w:rPr>
        <w:t xml:space="preserve">o wspieraniu rozwoju obszarów wiejskich ze środków pochodzących z Sekcji Gwarancji Europejskiego Funduszu Orientacji i Gwarancji Rolnej oraz w </w:t>
      </w:r>
      <w:hyperlink r:id="rId63" w:anchor="/search-hypertext/17066846_art(3)_34" w:history="1">
        <w:r>
          <w:rPr>
            <w:rStyle w:val="Hipercze"/>
            <w:color w:val="000000"/>
            <w:sz w:val="16"/>
            <w:szCs w:val="22"/>
          </w:rPr>
          <w:t>przepisach</w:t>
        </w:r>
      </w:hyperlink>
      <w:hyperlink r:id="rId64" w:anchor="/search-hypertext/17066846_art(3)_34" w:history="1">
        <w:r>
          <w:rPr>
            <w:rStyle w:val="Hipercze"/>
            <w:color w:val="000000"/>
            <w:sz w:val="16"/>
            <w:szCs w:val="22"/>
          </w:rPr>
          <w:t xml:space="preserve"> </w:t>
        </w:r>
      </w:hyperlink>
      <w:r>
        <w:rPr>
          <w:color w:val="000000"/>
          <w:sz w:val="16"/>
          <w:szCs w:val="22"/>
        </w:rPr>
        <w:t xml:space="preserve">o wspieraniu rozwoju obszarów wiejskich z udziałem środków Europejskiego Funduszu Rolnego  na rzecz Rozwoju Obszarów Wiejskich, </w:t>
      </w:r>
    </w:p>
    <w:p w:rsidR="002F3D68" w:rsidRDefault="002F3D68" w:rsidP="002F3D68">
      <w:pPr>
        <w:numPr>
          <w:ilvl w:val="0"/>
          <w:numId w:val="8"/>
        </w:numPr>
        <w:suppressAutoHyphens w:val="0"/>
        <w:spacing w:after="18" w:line="254" w:lineRule="auto"/>
        <w:ind w:left="399" w:right="19" w:hanging="130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zaliczkę alimentacyjną określoną w przepisach o postępowaniu wobec dłużników alimentacyjnych oraz zaliczce alimentacyjnej, </w:t>
      </w:r>
    </w:p>
    <w:p w:rsidR="002F3D68" w:rsidRDefault="002F3D68" w:rsidP="002F3D68">
      <w:pPr>
        <w:numPr>
          <w:ilvl w:val="0"/>
          <w:numId w:val="8"/>
        </w:numPr>
        <w:suppressAutoHyphens w:val="0"/>
        <w:spacing w:after="18" w:line="254" w:lineRule="auto"/>
        <w:ind w:left="399" w:right="19" w:hanging="130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świadczenia pieniężne wypłacane w przypadku bezskuteczności egzekucji alimentów, </w:t>
      </w:r>
    </w:p>
    <w:p w:rsidR="002F3D68" w:rsidRDefault="002F3D68" w:rsidP="002F3D68">
      <w:pPr>
        <w:numPr>
          <w:ilvl w:val="0"/>
          <w:numId w:val="8"/>
        </w:numPr>
        <w:suppressAutoHyphens w:val="0"/>
        <w:spacing w:after="18" w:line="254" w:lineRule="auto"/>
        <w:ind w:left="399" w:right="19" w:hanging="130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lastRenderedPageBreak/>
        <w:t xml:space="preserve">pomoc materialną o charakterze socjalnym określoną w art. 90c ust. 2 ustawy z dnia 7 września 1991 r. o systemie oświaty (Dz. U. z 2018 r. poz. 1457, 1560 i 1669) oraz świadczenia, o których mowa w </w:t>
      </w:r>
      <w:hyperlink r:id="rId65" w:anchor="/document/18750400" w:history="1">
        <w:r>
          <w:rPr>
            <w:rStyle w:val="Hipercze"/>
            <w:color w:val="000000"/>
            <w:sz w:val="16"/>
            <w:szCs w:val="22"/>
          </w:rPr>
          <w:t>art. 86 ust. 1 pkt 1</w:t>
        </w:r>
      </w:hyperlink>
      <w:hyperlink r:id="rId66" w:anchor="/document/18750400" w:history="1">
        <w:r>
          <w:rPr>
            <w:rStyle w:val="Hipercze"/>
            <w:color w:val="000000"/>
            <w:sz w:val="16"/>
            <w:szCs w:val="22"/>
          </w:rPr>
          <w:t>-</w:t>
        </w:r>
      </w:hyperlink>
      <w:hyperlink r:id="rId67" w:anchor="/document/18750400" w:history="1">
        <w:r>
          <w:rPr>
            <w:rStyle w:val="Hipercze"/>
            <w:color w:val="000000"/>
            <w:sz w:val="16"/>
            <w:szCs w:val="22"/>
          </w:rPr>
          <w:t>3</w:t>
        </w:r>
      </w:hyperlink>
      <w:hyperlink r:id="rId68" w:anchor="/document/18750400" w:history="1">
        <w:r>
          <w:rPr>
            <w:rStyle w:val="Hipercze"/>
            <w:color w:val="000000"/>
            <w:sz w:val="16"/>
            <w:szCs w:val="22"/>
          </w:rPr>
          <w:t xml:space="preserve"> </w:t>
        </w:r>
      </w:hyperlink>
      <w:r>
        <w:rPr>
          <w:color w:val="000000"/>
          <w:sz w:val="16"/>
          <w:szCs w:val="22"/>
        </w:rPr>
        <w:t xml:space="preserve">i </w:t>
      </w:r>
      <w:hyperlink r:id="rId69" w:anchor="/document/18750400" w:history="1">
        <w:r>
          <w:rPr>
            <w:rStyle w:val="Hipercze"/>
            <w:color w:val="000000"/>
            <w:sz w:val="16"/>
            <w:szCs w:val="22"/>
          </w:rPr>
          <w:t>5</w:t>
        </w:r>
      </w:hyperlink>
      <w:hyperlink r:id="rId70" w:anchor="/document/18750400" w:history="1">
        <w:r>
          <w:rPr>
            <w:rStyle w:val="Hipercze"/>
            <w:color w:val="000000"/>
            <w:sz w:val="16"/>
            <w:szCs w:val="22"/>
          </w:rPr>
          <w:t xml:space="preserve"> </w:t>
        </w:r>
      </w:hyperlink>
      <w:r>
        <w:rPr>
          <w:color w:val="000000"/>
          <w:sz w:val="16"/>
          <w:szCs w:val="22"/>
        </w:rPr>
        <w:t xml:space="preserve">oraz </w:t>
      </w:r>
      <w:hyperlink r:id="rId71" w:anchor="/document/18750400" w:history="1">
        <w:r>
          <w:rPr>
            <w:rStyle w:val="Hipercze"/>
            <w:color w:val="000000"/>
            <w:sz w:val="16"/>
            <w:szCs w:val="22"/>
          </w:rPr>
          <w:t>art. 212</w:t>
        </w:r>
      </w:hyperlink>
      <w:hyperlink r:id="rId72" w:anchor="/document/18750400" w:history="1">
        <w:r>
          <w:rPr>
            <w:rStyle w:val="Hipercze"/>
            <w:color w:val="000000"/>
            <w:sz w:val="16"/>
            <w:szCs w:val="22"/>
          </w:rPr>
          <w:t xml:space="preserve"> </w:t>
        </w:r>
      </w:hyperlink>
      <w:r>
        <w:rPr>
          <w:color w:val="000000"/>
          <w:sz w:val="16"/>
          <w:szCs w:val="22"/>
        </w:rPr>
        <w:t xml:space="preserve">ustawy z dnia 20 lipca 2018 r. - Prawo o szkolnictwie wyższym  i nauce, </w:t>
      </w:r>
    </w:p>
    <w:p w:rsidR="002F3D68" w:rsidRDefault="002F3D68" w:rsidP="002F3D68">
      <w:pPr>
        <w:numPr>
          <w:ilvl w:val="0"/>
          <w:numId w:val="8"/>
        </w:numPr>
        <w:suppressAutoHyphens w:val="0"/>
        <w:spacing w:after="18" w:line="254" w:lineRule="auto"/>
        <w:ind w:left="399" w:right="19" w:hanging="130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>kwoty otrzymane na podstawi</w:t>
      </w:r>
      <w:hyperlink r:id="rId73" w:anchor="/document/16794311" w:history="1">
        <w:r>
          <w:rPr>
            <w:rStyle w:val="Hipercze"/>
            <w:color w:val="000000"/>
            <w:sz w:val="16"/>
            <w:szCs w:val="22"/>
          </w:rPr>
          <w:t>e art. 27f ust. 8</w:t>
        </w:r>
      </w:hyperlink>
      <w:hyperlink r:id="rId74" w:anchor="/document/16794311" w:history="1">
        <w:r>
          <w:rPr>
            <w:rStyle w:val="Hipercze"/>
            <w:color w:val="000000"/>
            <w:sz w:val="16"/>
            <w:szCs w:val="22"/>
          </w:rPr>
          <w:t>-</w:t>
        </w:r>
      </w:hyperlink>
      <w:hyperlink r:id="rId75" w:anchor="/document/16794311" w:history="1">
        <w:r>
          <w:rPr>
            <w:rStyle w:val="Hipercze"/>
            <w:color w:val="000000"/>
            <w:sz w:val="16"/>
            <w:szCs w:val="22"/>
          </w:rPr>
          <w:t>10</w:t>
        </w:r>
      </w:hyperlink>
      <w:hyperlink r:id="rId76" w:anchor="/document/16794311" w:history="1">
        <w:r>
          <w:rPr>
            <w:rStyle w:val="Hipercze"/>
            <w:color w:val="000000"/>
            <w:sz w:val="16"/>
            <w:szCs w:val="22"/>
          </w:rPr>
          <w:t xml:space="preserve"> </w:t>
        </w:r>
      </w:hyperlink>
      <w:hyperlink r:id="rId77" w:anchor="/document/16794311" w:history="1">
        <w:r>
          <w:rPr>
            <w:rStyle w:val="Hipercze"/>
            <w:color w:val="000000"/>
            <w:sz w:val="16"/>
            <w:szCs w:val="22"/>
          </w:rPr>
          <w:t>u</w:t>
        </w:r>
      </w:hyperlink>
      <w:r>
        <w:rPr>
          <w:color w:val="000000"/>
          <w:sz w:val="16"/>
          <w:szCs w:val="22"/>
        </w:rPr>
        <w:t xml:space="preserve">stawy z dnia 26 lipca 1991 r. o podatku dochodowym od osób fizycznych, </w:t>
      </w:r>
    </w:p>
    <w:p w:rsidR="002F3D68" w:rsidRDefault="002F3D68" w:rsidP="002F3D68">
      <w:pPr>
        <w:numPr>
          <w:ilvl w:val="0"/>
          <w:numId w:val="8"/>
        </w:numPr>
        <w:suppressAutoHyphens w:val="0"/>
        <w:spacing w:after="18" w:line="254" w:lineRule="auto"/>
        <w:ind w:left="399" w:right="19" w:hanging="130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świadczenie pieniężne i pomoc pieniężną określone w </w:t>
      </w:r>
      <w:hyperlink r:id="rId78" w:anchor="/document/18196005" w:history="1">
        <w:r>
          <w:rPr>
            <w:rStyle w:val="Hipercze"/>
            <w:color w:val="000000"/>
            <w:sz w:val="16"/>
            <w:szCs w:val="22"/>
          </w:rPr>
          <w:t>ustawie</w:t>
        </w:r>
      </w:hyperlink>
      <w:hyperlink r:id="rId79" w:anchor="/document/18196005" w:history="1">
        <w:r>
          <w:rPr>
            <w:rStyle w:val="Hipercze"/>
            <w:color w:val="000000"/>
            <w:sz w:val="16"/>
            <w:szCs w:val="22"/>
          </w:rPr>
          <w:t xml:space="preserve"> </w:t>
        </w:r>
      </w:hyperlink>
      <w:r>
        <w:rPr>
          <w:color w:val="000000"/>
          <w:sz w:val="16"/>
          <w:szCs w:val="22"/>
        </w:rPr>
        <w:t xml:space="preserve">z dnia 20 marca 2015 r. o działaczach opozycji antykomunistycznej oraz osobach represjonowanych z powodów politycznych (Dz. U. z 2018 r. poz. 690), – świadczenie rodzicielskie, </w:t>
      </w:r>
    </w:p>
    <w:p w:rsidR="002F3D68" w:rsidRDefault="002F3D68" w:rsidP="002F3D68">
      <w:pPr>
        <w:numPr>
          <w:ilvl w:val="0"/>
          <w:numId w:val="8"/>
        </w:numPr>
        <w:suppressAutoHyphens w:val="0"/>
        <w:spacing w:after="18" w:line="254" w:lineRule="auto"/>
        <w:ind w:left="399" w:right="19" w:hanging="130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zasiłek macierzyński, o którym mowa w przepisach o ubezpieczeniu społecznym rolników, </w:t>
      </w:r>
    </w:p>
    <w:p w:rsidR="002F3D68" w:rsidRDefault="002F3D68" w:rsidP="002F3D68">
      <w:pPr>
        <w:numPr>
          <w:ilvl w:val="0"/>
          <w:numId w:val="8"/>
        </w:numPr>
        <w:suppressAutoHyphens w:val="0"/>
        <w:spacing w:after="18" w:line="254" w:lineRule="auto"/>
        <w:ind w:left="399" w:right="19" w:hanging="130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stypendia dla bezrobotnych finansowane ze środków Unii Europejskiej; </w:t>
      </w:r>
    </w:p>
    <w:p w:rsidR="00857C1D" w:rsidRDefault="00857C1D" w:rsidP="00D50752">
      <w:pPr>
        <w:keepNext/>
        <w:keepLines/>
        <w:spacing w:after="164" w:line="259" w:lineRule="auto"/>
        <w:jc w:val="center"/>
        <w:outlineLvl w:val="0"/>
        <w:rPr>
          <w:b/>
          <w:color w:val="000000"/>
          <w:szCs w:val="24"/>
          <w:u w:val="single" w:color="000000"/>
        </w:rPr>
      </w:pPr>
    </w:p>
    <w:p w:rsidR="00857C1D" w:rsidRDefault="00857C1D" w:rsidP="00D50752">
      <w:pPr>
        <w:keepNext/>
        <w:keepLines/>
        <w:spacing w:after="164" w:line="259" w:lineRule="auto"/>
        <w:jc w:val="center"/>
        <w:outlineLvl w:val="0"/>
        <w:rPr>
          <w:b/>
          <w:color w:val="000000"/>
          <w:szCs w:val="24"/>
          <w:u w:val="single" w:color="000000"/>
        </w:rPr>
      </w:pPr>
    </w:p>
    <w:p w:rsidR="00857C1D" w:rsidRDefault="00857C1D" w:rsidP="00857C1D">
      <w:pPr>
        <w:keepNext/>
        <w:keepLines/>
        <w:spacing w:after="164" w:line="259" w:lineRule="auto"/>
        <w:outlineLvl w:val="0"/>
        <w:rPr>
          <w:color w:val="000000"/>
          <w:szCs w:val="24"/>
        </w:rPr>
      </w:pPr>
    </w:p>
    <w:p w:rsidR="00857C1D" w:rsidRDefault="00857C1D" w:rsidP="00857C1D">
      <w:pPr>
        <w:keepNext/>
        <w:keepLines/>
        <w:spacing w:after="164" w:line="259" w:lineRule="auto"/>
        <w:outlineLvl w:val="0"/>
        <w:rPr>
          <w:color w:val="000000"/>
          <w:szCs w:val="24"/>
        </w:rPr>
      </w:pPr>
    </w:p>
    <w:p w:rsidR="00857C1D" w:rsidRDefault="00857C1D" w:rsidP="00857C1D">
      <w:pPr>
        <w:keepNext/>
        <w:keepLines/>
        <w:spacing w:after="164" w:line="259" w:lineRule="auto"/>
        <w:outlineLvl w:val="0"/>
        <w:rPr>
          <w:color w:val="000000"/>
          <w:szCs w:val="24"/>
        </w:rPr>
      </w:pPr>
    </w:p>
    <w:p w:rsidR="00857C1D" w:rsidRDefault="00857C1D" w:rsidP="00857C1D">
      <w:pPr>
        <w:keepNext/>
        <w:keepLines/>
        <w:spacing w:after="164" w:line="259" w:lineRule="auto"/>
        <w:outlineLvl w:val="0"/>
        <w:rPr>
          <w:color w:val="000000"/>
          <w:szCs w:val="24"/>
        </w:rPr>
      </w:pPr>
    </w:p>
    <w:p w:rsidR="00857C1D" w:rsidRDefault="00857C1D" w:rsidP="00857C1D">
      <w:pPr>
        <w:keepNext/>
        <w:keepLines/>
        <w:spacing w:after="164" w:line="259" w:lineRule="auto"/>
        <w:outlineLvl w:val="0"/>
        <w:rPr>
          <w:color w:val="000000"/>
          <w:szCs w:val="24"/>
        </w:rPr>
      </w:pPr>
    </w:p>
    <w:p w:rsidR="00857C1D" w:rsidRDefault="00857C1D" w:rsidP="00857C1D">
      <w:pPr>
        <w:keepNext/>
        <w:keepLines/>
        <w:spacing w:after="164" w:line="259" w:lineRule="auto"/>
        <w:outlineLvl w:val="0"/>
        <w:rPr>
          <w:color w:val="000000"/>
          <w:szCs w:val="24"/>
        </w:rPr>
      </w:pPr>
    </w:p>
    <w:p w:rsidR="00857C1D" w:rsidRDefault="00857C1D" w:rsidP="00857C1D">
      <w:pPr>
        <w:keepNext/>
        <w:keepLines/>
        <w:spacing w:after="164" w:line="259" w:lineRule="auto"/>
        <w:outlineLvl w:val="0"/>
        <w:rPr>
          <w:color w:val="000000"/>
          <w:szCs w:val="24"/>
        </w:rPr>
      </w:pPr>
    </w:p>
    <w:p w:rsidR="00857C1D" w:rsidRDefault="00857C1D" w:rsidP="00857C1D">
      <w:pPr>
        <w:keepNext/>
        <w:keepLines/>
        <w:spacing w:after="164" w:line="259" w:lineRule="auto"/>
        <w:outlineLvl w:val="0"/>
        <w:rPr>
          <w:color w:val="000000"/>
          <w:szCs w:val="24"/>
        </w:rPr>
      </w:pPr>
    </w:p>
    <w:p w:rsidR="00857C1D" w:rsidRDefault="00857C1D" w:rsidP="00857C1D">
      <w:pPr>
        <w:keepNext/>
        <w:keepLines/>
        <w:spacing w:after="164" w:line="259" w:lineRule="auto"/>
        <w:outlineLvl w:val="0"/>
        <w:rPr>
          <w:color w:val="000000"/>
          <w:szCs w:val="24"/>
        </w:rPr>
      </w:pPr>
    </w:p>
    <w:p w:rsidR="00857C1D" w:rsidRDefault="00857C1D" w:rsidP="00857C1D">
      <w:pPr>
        <w:keepNext/>
        <w:keepLines/>
        <w:spacing w:after="164" w:line="259" w:lineRule="auto"/>
        <w:outlineLvl w:val="0"/>
        <w:rPr>
          <w:color w:val="000000"/>
          <w:szCs w:val="24"/>
        </w:rPr>
      </w:pPr>
    </w:p>
    <w:p w:rsidR="00857C1D" w:rsidRDefault="00857C1D" w:rsidP="00857C1D">
      <w:pPr>
        <w:keepNext/>
        <w:keepLines/>
        <w:spacing w:after="164" w:line="259" w:lineRule="auto"/>
        <w:outlineLvl w:val="0"/>
        <w:rPr>
          <w:color w:val="000000"/>
          <w:szCs w:val="24"/>
        </w:rPr>
      </w:pPr>
    </w:p>
    <w:p w:rsidR="00857C1D" w:rsidRDefault="00857C1D" w:rsidP="00857C1D">
      <w:pPr>
        <w:keepNext/>
        <w:keepLines/>
        <w:spacing w:after="164" w:line="259" w:lineRule="auto"/>
        <w:outlineLvl w:val="0"/>
        <w:rPr>
          <w:color w:val="000000"/>
          <w:szCs w:val="24"/>
        </w:rPr>
      </w:pPr>
    </w:p>
    <w:p w:rsidR="00857C1D" w:rsidRDefault="00857C1D" w:rsidP="00857C1D">
      <w:pPr>
        <w:keepNext/>
        <w:keepLines/>
        <w:spacing w:after="164" w:line="259" w:lineRule="auto"/>
        <w:outlineLvl w:val="0"/>
        <w:rPr>
          <w:color w:val="000000"/>
          <w:szCs w:val="24"/>
        </w:rPr>
      </w:pPr>
    </w:p>
    <w:p w:rsidR="00857C1D" w:rsidRDefault="00857C1D" w:rsidP="00857C1D">
      <w:pPr>
        <w:keepNext/>
        <w:keepLines/>
        <w:spacing w:after="164" w:line="259" w:lineRule="auto"/>
        <w:outlineLvl w:val="0"/>
        <w:rPr>
          <w:color w:val="000000"/>
          <w:szCs w:val="24"/>
        </w:rPr>
      </w:pPr>
    </w:p>
    <w:p w:rsidR="00857C1D" w:rsidRDefault="00857C1D" w:rsidP="00857C1D">
      <w:pPr>
        <w:keepNext/>
        <w:keepLines/>
        <w:spacing w:after="164" w:line="259" w:lineRule="auto"/>
        <w:outlineLvl w:val="0"/>
        <w:rPr>
          <w:color w:val="000000"/>
          <w:szCs w:val="24"/>
        </w:rPr>
      </w:pPr>
    </w:p>
    <w:p w:rsidR="00857C1D" w:rsidRDefault="00857C1D" w:rsidP="00857C1D">
      <w:pPr>
        <w:keepNext/>
        <w:keepLines/>
        <w:spacing w:after="164" w:line="259" w:lineRule="auto"/>
        <w:outlineLvl w:val="0"/>
        <w:rPr>
          <w:color w:val="000000"/>
          <w:szCs w:val="24"/>
        </w:rPr>
      </w:pPr>
    </w:p>
    <w:p w:rsidR="00857C1D" w:rsidRDefault="00857C1D" w:rsidP="00857C1D">
      <w:pPr>
        <w:keepNext/>
        <w:keepLines/>
        <w:spacing w:after="164" w:line="259" w:lineRule="auto"/>
        <w:outlineLvl w:val="0"/>
        <w:rPr>
          <w:color w:val="000000"/>
          <w:szCs w:val="24"/>
        </w:rPr>
      </w:pPr>
    </w:p>
    <w:p w:rsidR="00857C1D" w:rsidRDefault="00857C1D" w:rsidP="00857C1D">
      <w:pPr>
        <w:keepNext/>
        <w:keepLines/>
        <w:spacing w:after="164" w:line="259" w:lineRule="auto"/>
        <w:jc w:val="center"/>
        <w:outlineLvl w:val="0"/>
        <w:rPr>
          <w:b/>
          <w:color w:val="000000"/>
          <w:szCs w:val="24"/>
          <w:u w:val="single" w:color="000000"/>
        </w:rPr>
      </w:pPr>
    </w:p>
    <w:p w:rsidR="00857C1D" w:rsidRDefault="00857C1D" w:rsidP="00857C1D">
      <w:pPr>
        <w:keepNext/>
        <w:keepLines/>
        <w:spacing w:after="164" w:line="259" w:lineRule="auto"/>
        <w:jc w:val="center"/>
        <w:outlineLvl w:val="0"/>
        <w:rPr>
          <w:b/>
          <w:color w:val="000000"/>
          <w:szCs w:val="24"/>
          <w:u w:val="single" w:color="000000"/>
        </w:rPr>
      </w:pPr>
    </w:p>
    <w:p w:rsidR="00857C1D" w:rsidRDefault="00857C1D" w:rsidP="00857C1D">
      <w:pPr>
        <w:keepNext/>
        <w:keepLines/>
        <w:spacing w:after="164" w:line="259" w:lineRule="auto"/>
        <w:jc w:val="center"/>
        <w:outlineLvl w:val="0"/>
        <w:rPr>
          <w:b/>
          <w:color w:val="000000"/>
          <w:szCs w:val="24"/>
          <w:u w:val="single" w:color="000000"/>
        </w:rPr>
      </w:pPr>
    </w:p>
    <w:p w:rsidR="00857C1D" w:rsidRDefault="00857C1D" w:rsidP="00857C1D">
      <w:pPr>
        <w:keepNext/>
        <w:keepLines/>
        <w:spacing w:after="164" w:line="259" w:lineRule="auto"/>
        <w:jc w:val="center"/>
        <w:outlineLvl w:val="0"/>
        <w:rPr>
          <w:b/>
          <w:color w:val="000000"/>
          <w:szCs w:val="24"/>
          <w:u w:val="single" w:color="000000"/>
        </w:rPr>
      </w:pPr>
    </w:p>
    <w:p w:rsidR="00857C1D" w:rsidRDefault="00857C1D" w:rsidP="00857C1D">
      <w:pPr>
        <w:keepNext/>
        <w:keepLines/>
        <w:spacing w:after="164" w:line="259" w:lineRule="auto"/>
        <w:jc w:val="center"/>
        <w:outlineLvl w:val="0"/>
        <w:rPr>
          <w:b/>
          <w:color w:val="000000"/>
          <w:szCs w:val="24"/>
          <w:u w:val="single" w:color="000000"/>
        </w:rPr>
      </w:pPr>
    </w:p>
    <w:p w:rsidR="00857C1D" w:rsidRDefault="00857C1D" w:rsidP="00857C1D">
      <w:pPr>
        <w:keepNext/>
        <w:keepLines/>
        <w:spacing w:after="164" w:line="259" w:lineRule="auto"/>
        <w:jc w:val="center"/>
        <w:outlineLvl w:val="0"/>
        <w:rPr>
          <w:b/>
          <w:color w:val="000000"/>
          <w:szCs w:val="24"/>
          <w:u w:val="single" w:color="000000"/>
        </w:rPr>
      </w:pPr>
    </w:p>
    <w:p w:rsidR="00857C1D" w:rsidRDefault="00857C1D" w:rsidP="00857C1D">
      <w:pPr>
        <w:keepNext/>
        <w:keepLines/>
        <w:spacing w:after="164" w:line="259" w:lineRule="auto"/>
        <w:jc w:val="center"/>
        <w:outlineLvl w:val="0"/>
        <w:rPr>
          <w:b/>
          <w:color w:val="000000"/>
          <w:szCs w:val="24"/>
          <w:u w:val="single" w:color="000000"/>
        </w:rPr>
      </w:pPr>
    </w:p>
    <w:p w:rsidR="00857C1D" w:rsidRDefault="00857C1D" w:rsidP="00857C1D">
      <w:pPr>
        <w:keepNext/>
        <w:keepLines/>
        <w:spacing w:after="164" w:line="259" w:lineRule="auto"/>
        <w:jc w:val="center"/>
        <w:outlineLvl w:val="0"/>
        <w:rPr>
          <w:b/>
          <w:color w:val="000000"/>
          <w:szCs w:val="24"/>
          <w:u w:val="single" w:color="000000"/>
        </w:rPr>
      </w:pPr>
    </w:p>
    <w:p w:rsidR="00857C1D" w:rsidRDefault="00857C1D" w:rsidP="00857C1D">
      <w:pPr>
        <w:spacing w:line="259" w:lineRule="auto"/>
        <w:ind w:left="284"/>
        <w:rPr>
          <w:color w:val="000000"/>
          <w:szCs w:val="22"/>
        </w:rPr>
      </w:pPr>
    </w:p>
    <w:p w:rsidR="00857C1D" w:rsidRDefault="00857C1D" w:rsidP="00857C1D">
      <w:pPr>
        <w:spacing w:line="259" w:lineRule="auto"/>
        <w:ind w:left="284"/>
        <w:rPr>
          <w:color w:val="000000"/>
          <w:szCs w:val="22"/>
        </w:rPr>
      </w:pPr>
    </w:p>
    <w:p w:rsidR="00857C1D" w:rsidRPr="00531237" w:rsidRDefault="00857C1D" w:rsidP="00857C1D">
      <w:pPr>
        <w:spacing w:line="259" w:lineRule="auto"/>
        <w:ind w:left="284"/>
        <w:rPr>
          <w:color w:val="000000"/>
          <w:sz w:val="16"/>
          <w:szCs w:val="22"/>
        </w:rPr>
      </w:pPr>
      <w:r w:rsidRPr="00531237">
        <w:rPr>
          <w:color w:val="000000"/>
          <w:szCs w:val="22"/>
        </w:rPr>
        <w:t xml:space="preserve">  </w:t>
      </w:r>
    </w:p>
    <w:p w:rsidR="00857C1D" w:rsidRDefault="00857C1D" w:rsidP="00857C1D">
      <w:pPr>
        <w:spacing w:after="34" w:line="253" w:lineRule="auto"/>
        <w:ind w:left="10" w:right="11" w:hanging="10"/>
        <w:jc w:val="center"/>
        <w:rPr>
          <w:color w:val="000000"/>
          <w:sz w:val="22"/>
          <w:szCs w:val="22"/>
        </w:rPr>
      </w:pPr>
      <w:r w:rsidRPr="00531237">
        <w:rPr>
          <w:b/>
          <w:color w:val="000000"/>
          <w:szCs w:val="24"/>
          <w:u w:val="single" w:color="000000"/>
        </w:rPr>
        <w:lastRenderedPageBreak/>
        <w:t>Klauzula informacyjna przy pobieraniu danych bezpośrednio od osoby</w:t>
      </w:r>
      <w:r>
        <w:rPr>
          <w:b/>
          <w:color w:val="000000"/>
          <w:szCs w:val="24"/>
          <w:u w:val="single" w:color="000000"/>
        </w:rPr>
        <w:t xml:space="preserve"> (RODO)</w:t>
      </w:r>
    </w:p>
    <w:p w:rsidR="00857C1D" w:rsidRPr="00857C1D" w:rsidRDefault="00857C1D" w:rsidP="00857C1D">
      <w:pPr>
        <w:spacing w:after="34" w:line="253" w:lineRule="auto"/>
        <w:ind w:left="10" w:right="11" w:hanging="10"/>
        <w:jc w:val="center"/>
        <w:rPr>
          <w:i/>
          <w:color w:val="000000"/>
          <w:szCs w:val="24"/>
        </w:rPr>
      </w:pPr>
      <w:r w:rsidRPr="00857C1D">
        <w:rPr>
          <w:i/>
          <w:color w:val="000000"/>
          <w:szCs w:val="24"/>
        </w:rPr>
        <w:t xml:space="preserve">(właściwe zaznaczyć przez zakreślenie pola □) </w:t>
      </w:r>
    </w:p>
    <w:p w:rsidR="00857C1D" w:rsidRDefault="00857C1D" w:rsidP="00857C1D">
      <w:pPr>
        <w:spacing w:after="34" w:line="253" w:lineRule="auto"/>
        <w:ind w:left="10" w:right="11" w:hanging="10"/>
        <w:jc w:val="both"/>
        <w:rPr>
          <w:color w:val="000000"/>
          <w:sz w:val="22"/>
          <w:szCs w:val="22"/>
        </w:rPr>
      </w:pPr>
    </w:p>
    <w:p w:rsidR="00857C1D" w:rsidRPr="00531237" w:rsidRDefault="00857C1D" w:rsidP="00C5287A">
      <w:pPr>
        <w:spacing w:after="34" w:line="253" w:lineRule="auto"/>
        <w:ind w:left="10" w:right="11" w:hanging="10"/>
        <w:jc w:val="both"/>
        <w:rPr>
          <w:color w:val="000000"/>
          <w:sz w:val="16"/>
          <w:szCs w:val="22"/>
        </w:rPr>
      </w:pPr>
      <w:r w:rsidRPr="00531237">
        <w:rPr>
          <w:color w:val="000000"/>
          <w:sz w:val="22"/>
          <w:szCs w:val="22"/>
        </w:rPr>
        <w:t>Zgodnie z art. 13 ust. 1 i ust. 2 Rozporządzenie Parlamentu Europejskiego i Rady (UE) 2016/679 z dnia</w:t>
      </w:r>
      <w:r w:rsidR="00C5287A">
        <w:rPr>
          <w:color w:val="000000"/>
          <w:sz w:val="22"/>
          <w:szCs w:val="22"/>
        </w:rPr>
        <w:t xml:space="preserve"> </w:t>
      </w:r>
      <w:bookmarkStart w:id="0" w:name="_GoBack"/>
      <w:bookmarkEnd w:id="0"/>
      <w:r w:rsidRPr="00531237">
        <w:rPr>
          <w:color w:val="000000"/>
          <w:sz w:val="22"/>
          <w:szCs w:val="22"/>
        </w:rPr>
        <w:t xml:space="preserve">27 kwietnia 2016 r. w sprawie ochrony osób fizycznych w związku z przetwarzaniem danych osobowych  i w sprawie swobodnego przepływu takich danych oraz uchylenia dyrektywy 95/46/WE (Dz. Urz. UE L 119/1, 4/5/2016)  informuję, iż: </w:t>
      </w:r>
    </w:p>
    <w:p w:rsidR="00857C1D" w:rsidRPr="00531237" w:rsidRDefault="00857C1D" w:rsidP="00857C1D">
      <w:pPr>
        <w:pStyle w:val="Akapitzlist"/>
        <w:numPr>
          <w:ilvl w:val="0"/>
          <w:numId w:val="6"/>
        </w:numPr>
        <w:suppressAutoHyphens w:val="0"/>
        <w:spacing w:after="34" w:line="253" w:lineRule="auto"/>
        <w:ind w:right="11"/>
        <w:jc w:val="both"/>
        <w:rPr>
          <w:color w:val="000000"/>
          <w:sz w:val="16"/>
          <w:szCs w:val="22"/>
        </w:rPr>
      </w:pPr>
      <w:r w:rsidRPr="00531237">
        <w:rPr>
          <w:color w:val="000000"/>
          <w:sz w:val="22"/>
          <w:szCs w:val="22"/>
        </w:rPr>
        <w:t xml:space="preserve">administratorem Pani/Pana danych osobowych jest </w:t>
      </w:r>
      <w:r w:rsidRPr="00531237">
        <w:rPr>
          <w:b/>
          <w:color w:val="000000"/>
          <w:sz w:val="22"/>
          <w:szCs w:val="22"/>
        </w:rPr>
        <w:t xml:space="preserve">Powiatowe Centrum Pomocy Rodzinie </w:t>
      </w:r>
      <w:r w:rsidRPr="00B3592A">
        <w:rPr>
          <w:b/>
          <w:color w:val="000000"/>
          <w:sz w:val="22"/>
          <w:szCs w:val="22"/>
        </w:rPr>
        <w:t>w Sejnach</w:t>
      </w:r>
      <w:r w:rsidRPr="00531237">
        <w:rPr>
          <w:color w:val="000000"/>
          <w:sz w:val="22"/>
          <w:szCs w:val="22"/>
        </w:rPr>
        <w:t xml:space="preserve"> przy </w:t>
      </w:r>
      <w:r w:rsidRPr="00531237">
        <w:rPr>
          <w:b/>
          <w:color w:val="000000"/>
          <w:sz w:val="22"/>
          <w:szCs w:val="22"/>
        </w:rPr>
        <w:t>ul. Piłsudskiego 34</w:t>
      </w:r>
      <w:r w:rsidRPr="00531237">
        <w:rPr>
          <w:color w:val="000000"/>
          <w:sz w:val="22"/>
          <w:szCs w:val="22"/>
        </w:rPr>
        <w:t xml:space="preserve"> tel.: </w:t>
      </w:r>
      <w:r w:rsidRPr="00531237">
        <w:rPr>
          <w:b/>
          <w:color w:val="000000"/>
          <w:sz w:val="22"/>
          <w:szCs w:val="22"/>
        </w:rPr>
        <w:t>87 517 34 15</w:t>
      </w:r>
      <w:r w:rsidRPr="00531237">
        <w:rPr>
          <w:color w:val="000000"/>
          <w:sz w:val="22"/>
          <w:szCs w:val="22"/>
        </w:rPr>
        <w:t xml:space="preserve">, adres e-mail: </w:t>
      </w:r>
      <w:r w:rsidRPr="00531237">
        <w:rPr>
          <w:b/>
          <w:color w:val="000000"/>
          <w:sz w:val="22"/>
          <w:szCs w:val="22"/>
          <w:u w:val="single" w:color="000000"/>
        </w:rPr>
        <w:t>biuro@pcpr.sejny.pl</w:t>
      </w:r>
      <w:r w:rsidRPr="00531237">
        <w:rPr>
          <w:color w:val="000000"/>
          <w:sz w:val="22"/>
          <w:szCs w:val="22"/>
        </w:rPr>
        <w:t xml:space="preserve"> </w:t>
      </w:r>
    </w:p>
    <w:p w:rsidR="00857C1D" w:rsidRPr="00531237" w:rsidRDefault="00857C1D" w:rsidP="00857C1D">
      <w:pPr>
        <w:pStyle w:val="Akapitzlist"/>
        <w:numPr>
          <w:ilvl w:val="0"/>
          <w:numId w:val="6"/>
        </w:numPr>
        <w:suppressAutoHyphens w:val="0"/>
        <w:spacing w:after="34" w:line="253" w:lineRule="auto"/>
        <w:ind w:right="11"/>
        <w:jc w:val="both"/>
        <w:rPr>
          <w:color w:val="000000"/>
          <w:sz w:val="16"/>
          <w:szCs w:val="22"/>
        </w:rPr>
      </w:pPr>
      <w:r w:rsidRPr="00531237">
        <w:rPr>
          <w:color w:val="000000"/>
          <w:sz w:val="22"/>
          <w:szCs w:val="22"/>
        </w:rPr>
        <w:t xml:space="preserve">administrator wyznaczył inspektora ochrony danych osobowych – kontakt: </w:t>
      </w:r>
      <w:r>
        <w:rPr>
          <w:color w:val="000000"/>
          <w:sz w:val="22"/>
          <w:szCs w:val="22"/>
        </w:rPr>
        <w:t>pisemnie na adres siedziby Powiatowego Centrum pomocy Rodzinie w Sejnach lub</w:t>
      </w:r>
      <w:r w:rsidRPr="00531237">
        <w:rPr>
          <w:color w:val="000000"/>
          <w:sz w:val="22"/>
          <w:szCs w:val="22"/>
        </w:rPr>
        <w:t xml:space="preserve"> e-mai</w:t>
      </w:r>
      <w:r>
        <w:rPr>
          <w:color w:val="000000"/>
          <w:sz w:val="22"/>
          <w:szCs w:val="22"/>
        </w:rPr>
        <w:t>l: biuro@pcpr.sejny.pl</w:t>
      </w:r>
    </w:p>
    <w:p w:rsidR="00857C1D" w:rsidRPr="00531237" w:rsidRDefault="00857C1D" w:rsidP="00857C1D">
      <w:pPr>
        <w:pStyle w:val="Akapitzlist"/>
        <w:numPr>
          <w:ilvl w:val="0"/>
          <w:numId w:val="6"/>
        </w:numPr>
        <w:suppressAutoHyphens w:val="0"/>
        <w:spacing w:after="34" w:line="253" w:lineRule="auto"/>
        <w:ind w:right="11"/>
        <w:jc w:val="both"/>
        <w:rPr>
          <w:color w:val="000000"/>
          <w:sz w:val="16"/>
          <w:szCs w:val="22"/>
        </w:rPr>
      </w:pPr>
      <w:r w:rsidRPr="00531237">
        <w:rPr>
          <w:color w:val="000000"/>
          <w:sz w:val="22"/>
          <w:szCs w:val="22"/>
        </w:rPr>
        <w:t xml:space="preserve">Pani/Pana dane osobowe przetwarzane będą na podstawie ustawy z dnia z dnia 27 sierpnia 1997r. o rehabilitacji zawodowej i społecznej oraz zatrudnianiu osób niepełnosprawnych w celu realizacji wniosków dotyczących: </w:t>
      </w:r>
    </w:p>
    <w:p w:rsidR="00857C1D" w:rsidRPr="00531237" w:rsidRDefault="00857C1D" w:rsidP="00857C1D">
      <w:pPr>
        <w:spacing w:after="90" w:line="253" w:lineRule="auto"/>
        <w:ind w:left="654" w:right="11" w:hanging="10"/>
        <w:jc w:val="both"/>
        <w:rPr>
          <w:color w:val="000000"/>
          <w:sz w:val="16"/>
          <w:szCs w:val="22"/>
        </w:rPr>
      </w:pPr>
      <w:r w:rsidRPr="00531237">
        <w:rPr>
          <w:color w:val="000000"/>
          <w:sz w:val="28"/>
          <w:szCs w:val="22"/>
        </w:rPr>
        <w:t>□</w:t>
      </w:r>
      <w:r>
        <w:rPr>
          <w:color w:val="000000"/>
          <w:sz w:val="28"/>
          <w:szCs w:val="22"/>
        </w:rPr>
        <w:t xml:space="preserve"> </w:t>
      </w:r>
      <w:r w:rsidRPr="00531237">
        <w:rPr>
          <w:color w:val="000000"/>
          <w:sz w:val="22"/>
          <w:szCs w:val="22"/>
        </w:rPr>
        <w:t xml:space="preserve">uczestnictwa osób niepełnosprawnych i ich opiekunów w turnusach rehabilitacyjnych, </w:t>
      </w:r>
    </w:p>
    <w:p w:rsidR="00857C1D" w:rsidRPr="00531237" w:rsidRDefault="00857C1D" w:rsidP="00857C1D">
      <w:pPr>
        <w:spacing w:after="88" w:line="253" w:lineRule="auto"/>
        <w:ind w:left="654" w:right="11" w:hanging="10"/>
        <w:jc w:val="both"/>
        <w:rPr>
          <w:color w:val="000000"/>
          <w:sz w:val="16"/>
          <w:szCs w:val="22"/>
        </w:rPr>
      </w:pPr>
      <w:r w:rsidRPr="00531237">
        <w:rPr>
          <w:color w:val="000000"/>
          <w:sz w:val="28"/>
          <w:szCs w:val="22"/>
        </w:rPr>
        <w:t xml:space="preserve">□ </w:t>
      </w:r>
      <w:r w:rsidRPr="00531237">
        <w:rPr>
          <w:color w:val="000000"/>
          <w:sz w:val="22"/>
          <w:szCs w:val="22"/>
        </w:rPr>
        <w:t xml:space="preserve">sportu, kultury, rekreacji i turystyki osób niepełnosprawnych </w:t>
      </w:r>
    </w:p>
    <w:p w:rsidR="00857C1D" w:rsidRPr="00531237" w:rsidRDefault="00857C1D" w:rsidP="00857C1D">
      <w:pPr>
        <w:spacing w:after="82" w:line="253" w:lineRule="auto"/>
        <w:ind w:left="654" w:right="11" w:hanging="10"/>
        <w:jc w:val="both"/>
        <w:rPr>
          <w:color w:val="000000"/>
          <w:sz w:val="16"/>
          <w:szCs w:val="22"/>
        </w:rPr>
      </w:pPr>
      <w:r w:rsidRPr="00531237">
        <w:rPr>
          <w:color w:val="000000"/>
          <w:sz w:val="28"/>
          <w:szCs w:val="22"/>
        </w:rPr>
        <w:t xml:space="preserve">□ </w:t>
      </w:r>
      <w:r w:rsidRPr="00531237">
        <w:rPr>
          <w:color w:val="000000"/>
          <w:sz w:val="22"/>
          <w:szCs w:val="22"/>
        </w:rPr>
        <w:t xml:space="preserve">zaopatrzenia w sprzęt rehabilitacyjny  </w:t>
      </w:r>
    </w:p>
    <w:p w:rsidR="00857C1D" w:rsidRPr="00531237" w:rsidRDefault="00857C1D" w:rsidP="00857C1D">
      <w:pPr>
        <w:spacing w:after="81" w:line="308" w:lineRule="auto"/>
        <w:ind w:left="970" w:right="11" w:hanging="326"/>
        <w:jc w:val="both"/>
        <w:rPr>
          <w:color w:val="000000"/>
          <w:sz w:val="16"/>
          <w:szCs w:val="22"/>
        </w:rPr>
      </w:pPr>
      <w:r w:rsidRPr="00531237">
        <w:rPr>
          <w:color w:val="000000"/>
          <w:sz w:val="28"/>
          <w:szCs w:val="22"/>
        </w:rPr>
        <w:t>□</w:t>
      </w:r>
      <w:r>
        <w:rPr>
          <w:color w:val="000000"/>
          <w:sz w:val="28"/>
          <w:szCs w:val="22"/>
        </w:rPr>
        <w:t xml:space="preserve"> </w:t>
      </w:r>
      <w:r w:rsidRPr="00531237">
        <w:rPr>
          <w:color w:val="000000"/>
          <w:sz w:val="22"/>
          <w:szCs w:val="22"/>
        </w:rPr>
        <w:t xml:space="preserve">zaopatrzenia w przedmioty ortopedyczne i środki pomocnicze  przyznawane osobom niepełnosprawnym na podstawie odrębnych przepisów </w:t>
      </w:r>
    </w:p>
    <w:p w:rsidR="00857C1D" w:rsidRPr="00531237" w:rsidRDefault="00857C1D" w:rsidP="00857C1D">
      <w:pPr>
        <w:spacing w:after="122" w:line="253" w:lineRule="auto"/>
        <w:ind w:left="985" w:right="1325" w:hanging="341"/>
        <w:jc w:val="both"/>
        <w:rPr>
          <w:color w:val="000000"/>
          <w:sz w:val="16"/>
          <w:szCs w:val="22"/>
        </w:rPr>
      </w:pPr>
      <w:r w:rsidRPr="00531237">
        <w:rPr>
          <w:color w:val="000000"/>
          <w:sz w:val="28"/>
          <w:szCs w:val="22"/>
        </w:rPr>
        <w:t xml:space="preserve">□ </w:t>
      </w:r>
      <w:r w:rsidRPr="00531237">
        <w:rPr>
          <w:color w:val="000000"/>
          <w:sz w:val="22"/>
          <w:szCs w:val="22"/>
        </w:rPr>
        <w:t xml:space="preserve">likwidacji barier architektonicznych, w komunikowaniu się i technicznych, w związku  z  indywidualnymi potrzebami osób niepełnosprawnych </w:t>
      </w:r>
    </w:p>
    <w:p w:rsidR="00857C1D" w:rsidRPr="00531237" w:rsidRDefault="00857C1D" w:rsidP="00857C1D">
      <w:pPr>
        <w:spacing w:after="79" w:line="253" w:lineRule="auto"/>
        <w:ind w:left="654" w:right="11" w:hanging="10"/>
        <w:jc w:val="both"/>
        <w:rPr>
          <w:color w:val="000000"/>
          <w:sz w:val="16"/>
          <w:szCs w:val="22"/>
        </w:rPr>
      </w:pPr>
      <w:r w:rsidRPr="00531237">
        <w:rPr>
          <w:color w:val="000000"/>
          <w:sz w:val="28"/>
          <w:szCs w:val="22"/>
        </w:rPr>
        <w:t xml:space="preserve">□ </w:t>
      </w:r>
      <w:r w:rsidRPr="00531237">
        <w:rPr>
          <w:color w:val="000000"/>
          <w:sz w:val="22"/>
          <w:szCs w:val="22"/>
        </w:rPr>
        <w:t xml:space="preserve">usług tłumacza języka migowego lub tłumacza-przewodnika </w:t>
      </w:r>
    </w:p>
    <w:p w:rsidR="00857C1D" w:rsidRDefault="00857C1D" w:rsidP="00857C1D">
      <w:pPr>
        <w:spacing w:after="5" w:line="253" w:lineRule="auto"/>
        <w:ind w:left="654" w:right="11" w:hanging="10"/>
        <w:jc w:val="both"/>
        <w:rPr>
          <w:color w:val="000000"/>
          <w:sz w:val="22"/>
          <w:szCs w:val="22"/>
        </w:rPr>
      </w:pPr>
      <w:r w:rsidRPr="00531237">
        <w:rPr>
          <w:color w:val="000000"/>
          <w:sz w:val="28"/>
          <w:szCs w:val="22"/>
        </w:rPr>
        <w:t xml:space="preserve">□ </w:t>
      </w:r>
      <w:r w:rsidRPr="00531237">
        <w:rPr>
          <w:color w:val="000000"/>
          <w:sz w:val="22"/>
          <w:szCs w:val="22"/>
        </w:rPr>
        <w:t xml:space="preserve">oraz realizacji pilotażowego programu „Aktywny samorząd” </w:t>
      </w:r>
    </w:p>
    <w:p w:rsidR="00857C1D" w:rsidRDefault="00857C1D" w:rsidP="00857C1D">
      <w:pPr>
        <w:spacing w:after="5" w:line="253" w:lineRule="auto"/>
        <w:ind w:left="654" w:right="11" w:hanging="10"/>
        <w:jc w:val="both"/>
        <w:rPr>
          <w:color w:val="000000"/>
          <w:sz w:val="16"/>
          <w:szCs w:val="22"/>
        </w:rPr>
      </w:pPr>
    </w:p>
    <w:p w:rsidR="00857C1D" w:rsidRPr="00531237" w:rsidRDefault="00857C1D" w:rsidP="00857C1D">
      <w:pPr>
        <w:pStyle w:val="Akapitzlist"/>
        <w:numPr>
          <w:ilvl w:val="0"/>
          <w:numId w:val="6"/>
        </w:numPr>
        <w:suppressAutoHyphens w:val="0"/>
        <w:spacing w:after="5" w:line="253" w:lineRule="auto"/>
        <w:ind w:right="11"/>
        <w:jc w:val="both"/>
        <w:rPr>
          <w:color w:val="000000"/>
          <w:sz w:val="16"/>
          <w:szCs w:val="22"/>
        </w:rPr>
      </w:pPr>
      <w:r w:rsidRPr="00531237">
        <w:rPr>
          <w:color w:val="000000"/>
          <w:sz w:val="22"/>
          <w:szCs w:val="22"/>
        </w:rPr>
        <w:t xml:space="preserve">przekazywane dane osobowe nie będą udostępniane podmiotom zewnętrznym, z wyjątkiem PFRON oraz  w innych sytuacjach przewidzianych przez prawo i niezbędnych do realizacji zadania; </w:t>
      </w:r>
    </w:p>
    <w:p w:rsidR="00857C1D" w:rsidRPr="00531237" w:rsidRDefault="00857C1D" w:rsidP="00857C1D">
      <w:pPr>
        <w:pStyle w:val="Akapitzlist"/>
        <w:numPr>
          <w:ilvl w:val="0"/>
          <w:numId w:val="6"/>
        </w:numPr>
        <w:suppressAutoHyphens w:val="0"/>
        <w:spacing w:after="5" w:line="253" w:lineRule="auto"/>
        <w:ind w:right="11"/>
        <w:jc w:val="both"/>
        <w:rPr>
          <w:color w:val="000000"/>
          <w:sz w:val="16"/>
          <w:szCs w:val="22"/>
        </w:rPr>
      </w:pPr>
      <w:r w:rsidRPr="00531237">
        <w:rPr>
          <w:color w:val="000000"/>
          <w:sz w:val="22"/>
          <w:szCs w:val="22"/>
        </w:rPr>
        <w:t xml:space="preserve">Pani/Pana dane osobowe nie będą przekazywane do państwa trzeciego lub organizacji międzynarodowej; </w:t>
      </w:r>
    </w:p>
    <w:p w:rsidR="00857C1D" w:rsidRPr="00531237" w:rsidRDefault="00857C1D" w:rsidP="00857C1D">
      <w:pPr>
        <w:pStyle w:val="Akapitzlist"/>
        <w:numPr>
          <w:ilvl w:val="0"/>
          <w:numId w:val="6"/>
        </w:numPr>
        <w:suppressAutoHyphens w:val="0"/>
        <w:spacing w:after="5" w:line="253" w:lineRule="auto"/>
        <w:ind w:right="11"/>
        <w:jc w:val="both"/>
        <w:rPr>
          <w:color w:val="000000"/>
          <w:sz w:val="16"/>
          <w:szCs w:val="22"/>
        </w:rPr>
      </w:pPr>
      <w:r w:rsidRPr="00531237">
        <w:rPr>
          <w:color w:val="000000"/>
          <w:sz w:val="22"/>
          <w:szCs w:val="22"/>
        </w:rPr>
        <w:t xml:space="preserve">Pani/Pana dane osobowe będą przechowywane przez okres przewidziany w przepisach dotyczących archiwizacji; </w:t>
      </w:r>
    </w:p>
    <w:p w:rsidR="00857C1D" w:rsidRPr="00531237" w:rsidRDefault="00857C1D" w:rsidP="00857C1D">
      <w:pPr>
        <w:pStyle w:val="Akapitzlist"/>
        <w:numPr>
          <w:ilvl w:val="0"/>
          <w:numId w:val="6"/>
        </w:numPr>
        <w:suppressAutoHyphens w:val="0"/>
        <w:spacing w:after="5" w:line="253" w:lineRule="auto"/>
        <w:ind w:right="11"/>
        <w:jc w:val="both"/>
        <w:rPr>
          <w:color w:val="000000"/>
          <w:sz w:val="16"/>
          <w:szCs w:val="22"/>
        </w:rPr>
      </w:pPr>
      <w:r w:rsidRPr="00531237">
        <w:rPr>
          <w:color w:val="000000"/>
          <w:sz w:val="22"/>
          <w:szCs w:val="22"/>
        </w:rPr>
        <w:t xml:space="preserve">posiada Pani/Pan prawo dostępu do treści swoich danych oraz prawo ich sprostowania, usunięcia  po okresie archiwizacji, ograniczenia przetwarzania, prawo do przenoszenia danych, prawo wniesienia sprzeciwu, prawo do cofnięcia zgody w dowolnym momencie bez wpływu na zgodność z prawem przetwarzania </w:t>
      </w:r>
      <w:r w:rsidRPr="00531237">
        <w:rPr>
          <w:i/>
          <w:color w:val="000000"/>
          <w:sz w:val="22"/>
          <w:szCs w:val="22"/>
        </w:rPr>
        <w:t>(jeżeli przetwarzanie odbywa się na podstawie zgody)</w:t>
      </w:r>
      <w:r w:rsidRPr="00531237">
        <w:rPr>
          <w:color w:val="000000"/>
          <w:sz w:val="22"/>
          <w:szCs w:val="22"/>
        </w:rPr>
        <w:t xml:space="preserve">, którego dokonano na podstawie zgody przed jej cofnięciem; </w:t>
      </w:r>
    </w:p>
    <w:p w:rsidR="00857C1D" w:rsidRPr="00531237" w:rsidRDefault="00857C1D" w:rsidP="00857C1D">
      <w:pPr>
        <w:pStyle w:val="Akapitzlist"/>
        <w:numPr>
          <w:ilvl w:val="0"/>
          <w:numId w:val="6"/>
        </w:numPr>
        <w:suppressAutoHyphens w:val="0"/>
        <w:spacing w:after="5" w:line="253" w:lineRule="auto"/>
        <w:ind w:right="11"/>
        <w:jc w:val="both"/>
        <w:rPr>
          <w:color w:val="000000"/>
          <w:sz w:val="16"/>
          <w:szCs w:val="22"/>
        </w:rPr>
      </w:pPr>
      <w:r w:rsidRPr="00531237">
        <w:rPr>
          <w:color w:val="000000"/>
          <w:sz w:val="22"/>
          <w:szCs w:val="22"/>
        </w:rPr>
        <w:t xml:space="preserve">ma Pani/Pan prawo wniesienia skargi do Prezesa Urzędu Ochrony Danych Osobowych, gdy uzna Pani/Pan, iż przetwarzanie danych osobowych Pani/Pana dotyczących narusza przepisy ogólnego rozporządzenia o ochronie danych osobowych z dnia 27 kwietnia 2016 r.; </w:t>
      </w:r>
    </w:p>
    <w:p w:rsidR="00857C1D" w:rsidRPr="00531237" w:rsidRDefault="00857C1D" w:rsidP="00857C1D">
      <w:pPr>
        <w:pStyle w:val="Akapitzlist"/>
        <w:numPr>
          <w:ilvl w:val="0"/>
          <w:numId w:val="6"/>
        </w:numPr>
        <w:suppressAutoHyphens w:val="0"/>
        <w:spacing w:after="5" w:line="253" w:lineRule="auto"/>
        <w:ind w:right="11"/>
        <w:jc w:val="both"/>
        <w:rPr>
          <w:color w:val="000000"/>
          <w:sz w:val="16"/>
          <w:szCs w:val="22"/>
        </w:rPr>
      </w:pPr>
      <w:r w:rsidRPr="00531237">
        <w:rPr>
          <w:color w:val="000000"/>
          <w:sz w:val="22"/>
          <w:szCs w:val="22"/>
        </w:rPr>
        <w:t xml:space="preserve">podanie przez Pana/Panią danych osobowych jest warunkiem rozpatrzenia złożonego wniosku.  Jest Pani/Pan zobowiązana/y do ich podania, w przypadku niepodania danych nie będzie możliwe rozpatrzenie złożonego wniosku. </w:t>
      </w:r>
    </w:p>
    <w:p w:rsidR="00857C1D" w:rsidRDefault="00857C1D" w:rsidP="00857C1D">
      <w:pPr>
        <w:spacing w:line="259" w:lineRule="auto"/>
        <w:ind w:left="720"/>
        <w:rPr>
          <w:color w:val="000000"/>
          <w:sz w:val="22"/>
          <w:szCs w:val="22"/>
        </w:rPr>
      </w:pPr>
    </w:p>
    <w:p w:rsidR="00857C1D" w:rsidRDefault="00857C1D" w:rsidP="00857C1D">
      <w:pPr>
        <w:spacing w:line="259" w:lineRule="auto"/>
        <w:ind w:left="644"/>
        <w:rPr>
          <w:color w:val="000000"/>
          <w:sz w:val="16"/>
          <w:szCs w:val="22"/>
        </w:rPr>
      </w:pPr>
    </w:p>
    <w:p w:rsidR="00857C1D" w:rsidRDefault="00857C1D" w:rsidP="00857C1D">
      <w:pPr>
        <w:spacing w:line="259" w:lineRule="auto"/>
        <w:ind w:left="644"/>
        <w:rPr>
          <w:color w:val="000000"/>
          <w:sz w:val="16"/>
          <w:szCs w:val="22"/>
        </w:rPr>
      </w:pPr>
    </w:p>
    <w:p w:rsidR="00857C1D" w:rsidRDefault="00857C1D" w:rsidP="00857C1D">
      <w:pPr>
        <w:spacing w:line="259" w:lineRule="auto"/>
        <w:ind w:left="644"/>
        <w:rPr>
          <w:color w:val="000000"/>
          <w:sz w:val="16"/>
          <w:szCs w:val="22"/>
        </w:rPr>
      </w:pPr>
    </w:p>
    <w:p w:rsidR="00857C1D" w:rsidRPr="00531237" w:rsidRDefault="00857C1D" w:rsidP="00857C1D">
      <w:pPr>
        <w:spacing w:line="259" w:lineRule="auto"/>
        <w:ind w:left="644"/>
        <w:rPr>
          <w:color w:val="000000"/>
          <w:sz w:val="16"/>
          <w:szCs w:val="22"/>
        </w:rPr>
      </w:pPr>
    </w:p>
    <w:p w:rsidR="00857C1D" w:rsidRPr="00531237" w:rsidRDefault="00857C1D" w:rsidP="00857C1D">
      <w:pPr>
        <w:spacing w:line="247" w:lineRule="auto"/>
        <w:ind w:right="705"/>
        <w:rPr>
          <w:color w:val="000000"/>
          <w:sz w:val="16"/>
          <w:szCs w:val="22"/>
        </w:rPr>
      </w:pPr>
      <w:r w:rsidRPr="0025239F">
        <w:rPr>
          <w:color w:val="000000"/>
          <w:sz w:val="22"/>
          <w:szCs w:val="22"/>
        </w:rPr>
        <w:t xml:space="preserve">…………………………                                            </w:t>
      </w:r>
      <w:r>
        <w:rPr>
          <w:color w:val="000000"/>
          <w:sz w:val="22"/>
          <w:szCs w:val="22"/>
        </w:rPr>
        <w:t xml:space="preserve">   </w:t>
      </w:r>
      <w:r w:rsidRPr="0025239F">
        <w:rPr>
          <w:color w:val="000000"/>
          <w:sz w:val="22"/>
          <w:szCs w:val="22"/>
        </w:rPr>
        <w:t xml:space="preserve">           ………………………</w:t>
      </w:r>
      <w:r>
        <w:rPr>
          <w:color w:val="000000"/>
          <w:szCs w:val="22"/>
        </w:rPr>
        <w:t>…………</w:t>
      </w:r>
      <w:r w:rsidRPr="00531237">
        <w:rPr>
          <w:color w:val="000000"/>
          <w:szCs w:val="22"/>
        </w:rPr>
        <w:t xml:space="preserve">                                       </w:t>
      </w:r>
      <w:r>
        <w:rPr>
          <w:color w:val="000000"/>
          <w:szCs w:val="22"/>
        </w:rPr>
        <w:t xml:space="preserve">  </w:t>
      </w:r>
      <w:r w:rsidRPr="00531237">
        <w:rPr>
          <w:color w:val="000000"/>
          <w:szCs w:val="22"/>
        </w:rPr>
        <w:t xml:space="preserve">                                                                                      </w:t>
      </w:r>
      <w:r>
        <w:rPr>
          <w:color w:val="000000"/>
          <w:szCs w:val="22"/>
        </w:rPr>
        <w:t xml:space="preserve">            </w:t>
      </w:r>
    </w:p>
    <w:p w:rsidR="00857C1D" w:rsidRDefault="00857C1D" w:rsidP="00857C1D">
      <w:pPr>
        <w:rPr>
          <w:b/>
          <w:color w:val="000000"/>
          <w:sz w:val="16"/>
          <w:szCs w:val="22"/>
        </w:rPr>
      </w:pPr>
      <w:r>
        <w:rPr>
          <w:b/>
          <w:color w:val="000000"/>
          <w:sz w:val="16"/>
          <w:szCs w:val="22"/>
        </w:rPr>
        <w:t xml:space="preserve">                 Data                                                                                                             czytelny podpis Wnioskodawcy, przedstawiciela   </w:t>
      </w:r>
    </w:p>
    <w:p w:rsidR="00857C1D" w:rsidRPr="005D2843" w:rsidRDefault="00857C1D" w:rsidP="00857C1D">
      <w:pPr>
        <w:autoSpaceDE w:val="0"/>
        <w:autoSpaceDN w:val="0"/>
        <w:adjustRightInd w:val="0"/>
        <w:ind w:left="4248" w:hanging="2832"/>
        <w:rPr>
          <w:color w:val="000000"/>
          <w:sz w:val="22"/>
          <w:szCs w:val="22"/>
        </w:rPr>
      </w:pPr>
      <w:r>
        <w:rPr>
          <w:b/>
          <w:color w:val="000000"/>
          <w:sz w:val="16"/>
          <w:szCs w:val="22"/>
        </w:rPr>
        <w:t xml:space="preserve">                                                                                                   Ustawowego, opiekuna prawnego, pełnomocnika</w:t>
      </w:r>
    </w:p>
    <w:p w:rsidR="00857C1D" w:rsidRDefault="00857C1D" w:rsidP="00857C1D">
      <w:pPr>
        <w:keepNext/>
        <w:keepLines/>
        <w:spacing w:after="164" w:line="259" w:lineRule="auto"/>
        <w:outlineLvl w:val="0"/>
        <w:rPr>
          <w:color w:val="000000"/>
          <w:szCs w:val="24"/>
        </w:rPr>
      </w:pPr>
    </w:p>
    <w:p w:rsidR="00857C1D" w:rsidRPr="00857C1D" w:rsidRDefault="00857C1D" w:rsidP="00857C1D">
      <w:pPr>
        <w:keepNext/>
        <w:keepLines/>
        <w:spacing w:after="164" w:line="259" w:lineRule="auto"/>
        <w:outlineLvl w:val="0"/>
        <w:rPr>
          <w:color w:val="000000"/>
          <w:szCs w:val="24"/>
        </w:rPr>
      </w:pPr>
    </w:p>
    <w:sectPr w:rsidR="00857C1D" w:rsidRPr="00857C1D" w:rsidSect="005D2843">
      <w:footerReference w:type="default" r:id="rId80"/>
      <w:pgSz w:w="11906" w:h="16838"/>
      <w:pgMar w:top="709" w:right="1274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8BE" w:rsidRDefault="005968BE" w:rsidP="005D2843">
      <w:r>
        <w:separator/>
      </w:r>
    </w:p>
  </w:endnote>
  <w:endnote w:type="continuationSeparator" w:id="0">
    <w:p w:rsidR="005968BE" w:rsidRDefault="005968BE" w:rsidP="005D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76050"/>
      <w:docPartObj>
        <w:docPartGallery w:val="Page Numbers (Bottom of Page)"/>
        <w:docPartUnique/>
      </w:docPartObj>
    </w:sdtPr>
    <w:sdtEndPr/>
    <w:sdtContent>
      <w:p w:rsidR="005D2843" w:rsidRDefault="0014013E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F707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8BE" w:rsidRDefault="005968BE" w:rsidP="005D2843">
      <w:r>
        <w:separator/>
      </w:r>
    </w:p>
  </w:footnote>
  <w:footnote w:type="continuationSeparator" w:id="0">
    <w:p w:rsidR="005968BE" w:rsidRDefault="005968BE" w:rsidP="005D2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8"/>
    <w:multiLevelType w:val="multilevel"/>
    <w:tmpl w:val="000000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2BD42DF"/>
    <w:multiLevelType w:val="hybridMultilevel"/>
    <w:tmpl w:val="6758F33C"/>
    <w:lvl w:ilvl="0" w:tplc="FE00DCD8">
      <w:start w:val="1"/>
      <w:numFmt w:val="lowerLetter"/>
      <w:lvlText w:val="%1)"/>
      <w:lvlJc w:val="left"/>
      <w:pPr>
        <w:ind w:left="4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CE029BA6">
      <w:start w:val="1"/>
      <w:numFmt w:val="lowerLetter"/>
      <w:lvlText w:val="%2"/>
      <w:lvlJc w:val="left"/>
      <w:pPr>
        <w:ind w:left="13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DBE0CA4C">
      <w:start w:val="1"/>
      <w:numFmt w:val="lowerRoman"/>
      <w:lvlText w:val="%3"/>
      <w:lvlJc w:val="left"/>
      <w:pPr>
        <w:ind w:left="20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797AA58C">
      <w:start w:val="1"/>
      <w:numFmt w:val="decimal"/>
      <w:lvlText w:val="%4"/>
      <w:lvlJc w:val="left"/>
      <w:pPr>
        <w:ind w:left="28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54CC67B2">
      <w:start w:val="1"/>
      <w:numFmt w:val="lowerLetter"/>
      <w:lvlText w:val="%5"/>
      <w:lvlJc w:val="left"/>
      <w:pPr>
        <w:ind w:left="35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961A1126">
      <w:start w:val="1"/>
      <w:numFmt w:val="lowerRoman"/>
      <w:lvlText w:val="%6"/>
      <w:lvlJc w:val="left"/>
      <w:pPr>
        <w:ind w:left="42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4934B01C">
      <w:start w:val="1"/>
      <w:numFmt w:val="decimal"/>
      <w:lvlText w:val="%7"/>
      <w:lvlJc w:val="left"/>
      <w:pPr>
        <w:ind w:left="49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C00AED9E">
      <w:start w:val="1"/>
      <w:numFmt w:val="lowerLetter"/>
      <w:lvlText w:val="%8"/>
      <w:lvlJc w:val="left"/>
      <w:pPr>
        <w:ind w:left="56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6F487A32">
      <w:start w:val="1"/>
      <w:numFmt w:val="lowerRoman"/>
      <w:lvlText w:val="%9"/>
      <w:lvlJc w:val="left"/>
      <w:pPr>
        <w:ind w:left="64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2A57EE3"/>
    <w:multiLevelType w:val="hybridMultilevel"/>
    <w:tmpl w:val="22CEB2F2"/>
    <w:lvl w:ilvl="0" w:tplc="9AD2E9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530E72"/>
    <w:multiLevelType w:val="multilevel"/>
    <w:tmpl w:val="A53A124C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95E1887"/>
    <w:multiLevelType w:val="hybridMultilevel"/>
    <w:tmpl w:val="561266DA"/>
    <w:lvl w:ilvl="0" w:tplc="47109B4E">
      <w:start w:val="1"/>
      <w:numFmt w:val="bullet"/>
      <w:lvlText w:val="–"/>
      <w:lvlJc w:val="left"/>
      <w:pPr>
        <w:ind w:left="3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93A21B22">
      <w:start w:val="1"/>
      <w:numFmt w:val="bullet"/>
      <w:lvlText w:val="o"/>
      <w:lvlJc w:val="left"/>
      <w:pPr>
        <w:ind w:left="13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3DC0591E">
      <w:start w:val="1"/>
      <w:numFmt w:val="bullet"/>
      <w:lvlText w:val="▪"/>
      <w:lvlJc w:val="left"/>
      <w:pPr>
        <w:ind w:left="20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6D88675E">
      <w:start w:val="1"/>
      <w:numFmt w:val="bullet"/>
      <w:lvlText w:val="•"/>
      <w:lvlJc w:val="left"/>
      <w:pPr>
        <w:ind w:left="28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09988154">
      <w:start w:val="1"/>
      <w:numFmt w:val="bullet"/>
      <w:lvlText w:val="o"/>
      <w:lvlJc w:val="left"/>
      <w:pPr>
        <w:ind w:left="35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E9449442">
      <w:start w:val="1"/>
      <w:numFmt w:val="bullet"/>
      <w:lvlText w:val="▪"/>
      <w:lvlJc w:val="left"/>
      <w:pPr>
        <w:ind w:left="42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3CC6E776">
      <w:start w:val="1"/>
      <w:numFmt w:val="bullet"/>
      <w:lvlText w:val="•"/>
      <w:lvlJc w:val="left"/>
      <w:pPr>
        <w:ind w:left="49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4578804C">
      <w:start w:val="1"/>
      <w:numFmt w:val="bullet"/>
      <w:lvlText w:val="o"/>
      <w:lvlJc w:val="left"/>
      <w:pPr>
        <w:ind w:left="56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6706B930">
      <w:start w:val="1"/>
      <w:numFmt w:val="bullet"/>
      <w:lvlText w:val="▪"/>
      <w:lvlJc w:val="left"/>
      <w:pPr>
        <w:ind w:left="64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54A17DF0"/>
    <w:multiLevelType w:val="hybridMultilevel"/>
    <w:tmpl w:val="7548A4A0"/>
    <w:lvl w:ilvl="0" w:tplc="9AD2E90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D27E94"/>
    <w:multiLevelType w:val="hybridMultilevel"/>
    <w:tmpl w:val="B0089584"/>
    <w:lvl w:ilvl="0" w:tplc="5C6C16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60F95"/>
    <w:multiLevelType w:val="hybridMultilevel"/>
    <w:tmpl w:val="C9C2BCE4"/>
    <w:lvl w:ilvl="0" w:tplc="9AD2E90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5C50"/>
    <w:rsid w:val="00032804"/>
    <w:rsid w:val="00067855"/>
    <w:rsid w:val="00072276"/>
    <w:rsid w:val="000C4606"/>
    <w:rsid w:val="000D2F5E"/>
    <w:rsid w:val="000E426A"/>
    <w:rsid w:val="001113E7"/>
    <w:rsid w:val="001235C2"/>
    <w:rsid w:val="00125C50"/>
    <w:rsid w:val="0014013E"/>
    <w:rsid w:val="001C7DD5"/>
    <w:rsid w:val="001F7071"/>
    <w:rsid w:val="00211110"/>
    <w:rsid w:val="002458AF"/>
    <w:rsid w:val="002F3D68"/>
    <w:rsid w:val="00321A65"/>
    <w:rsid w:val="00520950"/>
    <w:rsid w:val="00537FBC"/>
    <w:rsid w:val="005968BE"/>
    <w:rsid w:val="005D2843"/>
    <w:rsid w:val="006734C9"/>
    <w:rsid w:val="006B0F74"/>
    <w:rsid w:val="006C0ADE"/>
    <w:rsid w:val="00785C49"/>
    <w:rsid w:val="007B65FF"/>
    <w:rsid w:val="00857C1D"/>
    <w:rsid w:val="00874207"/>
    <w:rsid w:val="008E486D"/>
    <w:rsid w:val="009219F3"/>
    <w:rsid w:val="009359D8"/>
    <w:rsid w:val="00997ED0"/>
    <w:rsid w:val="009B0751"/>
    <w:rsid w:val="009E29B6"/>
    <w:rsid w:val="00A32092"/>
    <w:rsid w:val="00A730E5"/>
    <w:rsid w:val="00B02E2D"/>
    <w:rsid w:val="00B1608D"/>
    <w:rsid w:val="00B4630B"/>
    <w:rsid w:val="00C5287A"/>
    <w:rsid w:val="00D50752"/>
    <w:rsid w:val="00D67CFA"/>
    <w:rsid w:val="00E251EE"/>
    <w:rsid w:val="00EC3249"/>
    <w:rsid w:val="00EF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F0CC6"/>
  <w15:docId w15:val="{F64F7F87-062B-46D5-AAAC-1DBED41E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5C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25C50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25C50"/>
    <w:pPr>
      <w:keepNext/>
      <w:numPr>
        <w:ilvl w:val="1"/>
        <w:numId w:val="1"/>
      </w:numPr>
      <w:jc w:val="both"/>
      <w:outlineLvl w:val="1"/>
    </w:p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25C50"/>
    <w:pPr>
      <w:keepNext/>
      <w:numPr>
        <w:ilvl w:val="2"/>
        <w:numId w:val="1"/>
      </w:numPr>
      <w:ind w:left="360"/>
      <w:jc w:val="both"/>
      <w:outlineLvl w:val="2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25C5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125C5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125C50"/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25C50"/>
    <w:pPr>
      <w:ind w:left="720"/>
      <w:contextualSpacing/>
    </w:pPr>
  </w:style>
  <w:style w:type="paragraph" w:customStyle="1" w:styleId="WW-Tekstpodstawowywcity2">
    <w:name w:val="WW-Tekst podstawowy wcięty 2"/>
    <w:basedOn w:val="Normalny"/>
    <w:rsid w:val="00125C50"/>
    <w:pPr>
      <w:ind w:left="360" w:firstLine="1"/>
      <w:jc w:val="both"/>
    </w:pPr>
    <w:rPr>
      <w:b/>
      <w:sz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5D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284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28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284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F3D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p.lex.pl/?unitId=art(30(c))&amp;cm=DOCUMENT" TargetMode="External"/><Relationship Id="rId18" Type="http://schemas.openxmlformats.org/officeDocument/2006/relationships/hyperlink" Target="https://sip.lex.pl/?unitId=art(30(f))&amp;cm=DOCUMENT" TargetMode="External"/><Relationship Id="rId26" Type="http://schemas.openxmlformats.org/officeDocument/2006/relationships/hyperlink" Target="https://sip.lex.pl/?pit=2018-12-14" TargetMode="External"/><Relationship Id="rId39" Type="http://schemas.openxmlformats.org/officeDocument/2006/relationships/hyperlink" Target="https://sip.lex.pl/?pit=2018-12-14" TargetMode="External"/><Relationship Id="rId21" Type="http://schemas.openxmlformats.org/officeDocument/2006/relationships/hyperlink" Target="https://sip.lex.pl/?pit=2018-12-14" TargetMode="External"/><Relationship Id="rId34" Type="http://schemas.openxmlformats.org/officeDocument/2006/relationships/hyperlink" Target="https://sip.lex.pl/?pit=2018-12-14" TargetMode="External"/><Relationship Id="rId42" Type="http://schemas.openxmlformats.org/officeDocument/2006/relationships/hyperlink" Target="https://sip.lex.pl/?cm=DOCUMENT" TargetMode="External"/><Relationship Id="rId47" Type="http://schemas.openxmlformats.org/officeDocument/2006/relationships/hyperlink" Target="https://sip.lex.pl/?unitId=art(209)ust(7)&amp;cm=DOCUMENT" TargetMode="External"/><Relationship Id="rId50" Type="http://schemas.openxmlformats.org/officeDocument/2006/relationships/hyperlink" Target="https://sip.lex.pl/?cm=DOCUMENT" TargetMode="External"/><Relationship Id="rId55" Type="http://schemas.openxmlformats.org/officeDocument/2006/relationships/hyperlink" Target="https://sip.lex.pl/?pit=2018-12-14" TargetMode="External"/><Relationship Id="rId63" Type="http://schemas.openxmlformats.org/officeDocument/2006/relationships/hyperlink" Target="https://sip.lex.pl/?pit=2018-12-14" TargetMode="External"/><Relationship Id="rId68" Type="http://schemas.openxmlformats.org/officeDocument/2006/relationships/hyperlink" Target="https://sip.lex.pl/?unitId=art(86)ust(1)pkt(1)&amp;cm=DOCUMENT" TargetMode="External"/><Relationship Id="rId76" Type="http://schemas.openxmlformats.org/officeDocument/2006/relationships/hyperlink" Target="https://sip.lex.pl/?unitId=art(27(f))ust(8)&amp;cm=DOCUMENT" TargetMode="External"/><Relationship Id="rId7" Type="http://schemas.openxmlformats.org/officeDocument/2006/relationships/hyperlink" Target="https://sip.lex.pl/?unitId=art(27)&amp;cm=DOCUMENT" TargetMode="External"/><Relationship Id="rId71" Type="http://schemas.openxmlformats.org/officeDocument/2006/relationships/hyperlink" Target="https://sip.lex.pl/?unitId=art(212)&amp;cm=DOCUMENT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x.pl/?unitId=art(30(e))&amp;cm=DOCUMENT" TargetMode="External"/><Relationship Id="rId29" Type="http://schemas.openxmlformats.org/officeDocument/2006/relationships/hyperlink" Target="https://sip.lex.pl/?pit=2018-12-14" TargetMode="External"/><Relationship Id="rId11" Type="http://schemas.openxmlformats.org/officeDocument/2006/relationships/hyperlink" Target="https://sip.lex.pl/?unitId=art(30(b))&amp;cm=DOCUMENT" TargetMode="External"/><Relationship Id="rId24" Type="http://schemas.openxmlformats.org/officeDocument/2006/relationships/hyperlink" Target="https://sip.lex.pl/?pit=2018-12-14" TargetMode="External"/><Relationship Id="rId32" Type="http://schemas.openxmlformats.org/officeDocument/2006/relationships/hyperlink" Target="https://sip.lex.pl/?pit=2018-12-14" TargetMode="External"/><Relationship Id="rId37" Type="http://schemas.openxmlformats.org/officeDocument/2006/relationships/hyperlink" Target="https://sip.lex.pl/?pit=2018-12-14" TargetMode="External"/><Relationship Id="rId40" Type="http://schemas.openxmlformats.org/officeDocument/2006/relationships/hyperlink" Target="https://sip.lex.pl/?pit=2018-12-14" TargetMode="External"/><Relationship Id="rId45" Type="http://schemas.openxmlformats.org/officeDocument/2006/relationships/hyperlink" Target="https://sip.lex.pl/?unitId=art(209)ust(1)&amp;cm=DOCUMENT" TargetMode="External"/><Relationship Id="rId53" Type="http://schemas.openxmlformats.org/officeDocument/2006/relationships/hyperlink" Target="https://sip.lex.pl/?pit=2018-12-14" TargetMode="External"/><Relationship Id="rId58" Type="http://schemas.openxmlformats.org/officeDocument/2006/relationships/hyperlink" Target="https://sip.lex.pl/?pit=2018-12-14" TargetMode="External"/><Relationship Id="rId66" Type="http://schemas.openxmlformats.org/officeDocument/2006/relationships/hyperlink" Target="https://sip.lex.pl/?unitId=art(86)ust(1)pkt(1)&amp;cm=DOCUMENT" TargetMode="External"/><Relationship Id="rId74" Type="http://schemas.openxmlformats.org/officeDocument/2006/relationships/hyperlink" Target="https://sip.lex.pl/?unitId=art(27(f))ust(8)&amp;cm=DOCUMENT" TargetMode="External"/><Relationship Id="rId79" Type="http://schemas.openxmlformats.org/officeDocument/2006/relationships/hyperlink" Target="https://sip.lex.pl/?cm=DOCUMENT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sip.lex.pl/?pit=2018-12-14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sip.lex.pl/?unitId=art(30(b))&amp;cm=DOCUMENT" TargetMode="External"/><Relationship Id="rId19" Type="http://schemas.openxmlformats.org/officeDocument/2006/relationships/hyperlink" Target="https://sip.lex.pl/?unitId=art(30(f))&amp;cm=DOCUMENT" TargetMode="External"/><Relationship Id="rId31" Type="http://schemas.openxmlformats.org/officeDocument/2006/relationships/hyperlink" Target="https://sip.lex.pl/?pit=2018-12-14" TargetMode="External"/><Relationship Id="rId44" Type="http://schemas.openxmlformats.org/officeDocument/2006/relationships/hyperlink" Target="https://sip.lex.pl/?unitId=art(209)ust(1)&amp;cm=DOCUMENT" TargetMode="External"/><Relationship Id="rId52" Type="http://schemas.openxmlformats.org/officeDocument/2006/relationships/hyperlink" Target="https://sip.lex.pl/?cm=DOCUMENT" TargetMode="External"/><Relationship Id="rId60" Type="http://schemas.openxmlformats.org/officeDocument/2006/relationships/hyperlink" Target="https://sip.lex.pl/?pit=2018-12-14" TargetMode="External"/><Relationship Id="rId65" Type="http://schemas.openxmlformats.org/officeDocument/2006/relationships/hyperlink" Target="https://sip.lex.pl/?unitId=art(86)ust(1)pkt(1)&amp;cm=DOCUMENT" TargetMode="External"/><Relationship Id="rId73" Type="http://schemas.openxmlformats.org/officeDocument/2006/relationships/hyperlink" Target="https://sip.lex.pl/?unitId=art(27(f))ust(8)&amp;cm=DOCUMENT" TargetMode="External"/><Relationship Id="rId78" Type="http://schemas.openxmlformats.org/officeDocument/2006/relationships/hyperlink" Target="https://sip.lex.pl/?cm=DOCUMENT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?unitId=art(30(b))&amp;cm=DOCUMENT" TargetMode="External"/><Relationship Id="rId14" Type="http://schemas.openxmlformats.org/officeDocument/2006/relationships/hyperlink" Target="https://sip.lex.pl/?unitId=art(30(c))&amp;cm=DOCUMENT" TargetMode="External"/><Relationship Id="rId22" Type="http://schemas.openxmlformats.org/officeDocument/2006/relationships/hyperlink" Target="https://sip.lex.pl/?pit=2018-12-14" TargetMode="External"/><Relationship Id="rId27" Type="http://schemas.openxmlformats.org/officeDocument/2006/relationships/hyperlink" Target="https://sip.lex.pl/?pit=2018-12-14" TargetMode="External"/><Relationship Id="rId30" Type="http://schemas.openxmlformats.org/officeDocument/2006/relationships/hyperlink" Target="https://sip.lex.pl/?pit=2018-12-14" TargetMode="External"/><Relationship Id="rId35" Type="http://schemas.openxmlformats.org/officeDocument/2006/relationships/hyperlink" Target="https://sip.lex.pl/?pit=2018-12-14" TargetMode="External"/><Relationship Id="rId43" Type="http://schemas.openxmlformats.org/officeDocument/2006/relationships/hyperlink" Target="https://sip.lex.pl/?cm=DOCUMENT" TargetMode="External"/><Relationship Id="rId48" Type="http://schemas.openxmlformats.org/officeDocument/2006/relationships/hyperlink" Target="https://sip.lex.pl/?unitId=art(209)ust(7)&amp;cm=DOCUMENT" TargetMode="External"/><Relationship Id="rId56" Type="http://schemas.openxmlformats.org/officeDocument/2006/relationships/hyperlink" Target="https://sip.lex.pl/?pit=2018-12-14" TargetMode="External"/><Relationship Id="rId64" Type="http://schemas.openxmlformats.org/officeDocument/2006/relationships/hyperlink" Target="https://sip.lex.pl/?pit=2018-12-14" TargetMode="External"/><Relationship Id="rId69" Type="http://schemas.openxmlformats.org/officeDocument/2006/relationships/hyperlink" Target="https://sip.lex.pl/?unitId=art(86)ust(1)pkt(5)&amp;cm=DOCUMENT" TargetMode="External"/><Relationship Id="rId77" Type="http://schemas.openxmlformats.org/officeDocument/2006/relationships/hyperlink" Target="https://sip.lex.pl/?unitId=art(27(f))ust(8)&amp;cm=DOCUMENT" TargetMode="External"/><Relationship Id="rId8" Type="http://schemas.openxmlformats.org/officeDocument/2006/relationships/hyperlink" Target="https://sip.lex.pl/?unitId=art(27)&amp;cm=DOCUMENT" TargetMode="External"/><Relationship Id="rId51" Type="http://schemas.openxmlformats.org/officeDocument/2006/relationships/hyperlink" Target="https://sip.lex.pl/?cm=DOCUMENT" TargetMode="External"/><Relationship Id="rId72" Type="http://schemas.openxmlformats.org/officeDocument/2006/relationships/hyperlink" Target="https://sip.lex.pl/?unitId=art(212)&amp;cm=DOCUMENT" TargetMode="External"/><Relationship Id="rId80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s://sip.lex.pl/?unitId=art(30(c))&amp;cm=DOCUMENT" TargetMode="External"/><Relationship Id="rId17" Type="http://schemas.openxmlformats.org/officeDocument/2006/relationships/hyperlink" Target="https://sip.lex.pl/?unitId=art(30(e))&amp;cm=DOCUMENT" TargetMode="External"/><Relationship Id="rId25" Type="http://schemas.openxmlformats.org/officeDocument/2006/relationships/hyperlink" Target="https://sip.lex.pl/?pit=2018-12-14" TargetMode="External"/><Relationship Id="rId33" Type="http://schemas.openxmlformats.org/officeDocument/2006/relationships/hyperlink" Target="https://sip.lex.pl/?pit=2018-12-14" TargetMode="External"/><Relationship Id="rId38" Type="http://schemas.openxmlformats.org/officeDocument/2006/relationships/hyperlink" Target="https://sip.lex.pl/?pit=2018-12-14" TargetMode="External"/><Relationship Id="rId46" Type="http://schemas.openxmlformats.org/officeDocument/2006/relationships/hyperlink" Target="https://sip.lex.pl/?unitId=art(209)ust(7)&amp;cm=DOCUMENT" TargetMode="External"/><Relationship Id="rId59" Type="http://schemas.openxmlformats.org/officeDocument/2006/relationships/hyperlink" Target="https://sip.lex.pl/?pit=2018-12-14" TargetMode="External"/><Relationship Id="rId67" Type="http://schemas.openxmlformats.org/officeDocument/2006/relationships/hyperlink" Target="https://sip.lex.pl/?unitId=art(86)ust(1)pkt(1)&amp;cm=DOCUMENT" TargetMode="External"/><Relationship Id="rId20" Type="http://schemas.openxmlformats.org/officeDocument/2006/relationships/hyperlink" Target="https://sip.lex.pl/?pit=2018-12-14" TargetMode="External"/><Relationship Id="rId41" Type="http://schemas.openxmlformats.org/officeDocument/2006/relationships/hyperlink" Target="https://sip.lex.pl/?pit=2018-12-14" TargetMode="External"/><Relationship Id="rId54" Type="http://schemas.openxmlformats.org/officeDocument/2006/relationships/hyperlink" Target="https://sip.lex.pl/?pit=2018-12-14" TargetMode="External"/><Relationship Id="rId62" Type="http://schemas.openxmlformats.org/officeDocument/2006/relationships/hyperlink" Target="https://sip.lex.pl/?pit=2018-12-14" TargetMode="External"/><Relationship Id="rId70" Type="http://schemas.openxmlformats.org/officeDocument/2006/relationships/hyperlink" Target="https://sip.lex.pl/?unitId=art(86)ust(1)pkt(5)&amp;cm=DOCUMENT" TargetMode="External"/><Relationship Id="rId75" Type="http://schemas.openxmlformats.org/officeDocument/2006/relationships/hyperlink" Target="https://sip.lex.pl/?unitId=art(27(f))ust(8)&amp;cm=DOCUME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sip.lex.pl/?unitId=art(30(e))&amp;cm=DOCUMENT" TargetMode="External"/><Relationship Id="rId23" Type="http://schemas.openxmlformats.org/officeDocument/2006/relationships/hyperlink" Target="https://sip.lex.pl/?pit=2018-12-14" TargetMode="External"/><Relationship Id="rId28" Type="http://schemas.openxmlformats.org/officeDocument/2006/relationships/hyperlink" Target="https://sip.lex.pl/?pit=2018-12-14" TargetMode="External"/><Relationship Id="rId36" Type="http://schemas.openxmlformats.org/officeDocument/2006/relationships/hyperlink" Target="https://sip.lex.pl/?pit=2018-12-14" TargetMode="External"/><Relationship Id="rId49" Type="http://schemas.openxmlformats.org/officeDocument/2006/relationships/hyperlink" Target="https://sip.lex.pl/?unitId=art(209)ust(7)&amp;cm=DOCUMENT" TargetMode="External"/><Relationship Id="rId57" Type="http://schemas.openxmlformats.org/officeDocument/2006/relationships/hyperlink" Target="https://sip.lex.pl/?pit=2018-12-1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3214</Words>
  <Characters>19285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PCPR Sejny</cp:lastModifiedBy>
  <cp:revision>33</cp:revision>
  <cp:lastPrinted>2018-10-31T12:28:00Z</cp:lastPrinted>
  <dcterms:created xsi:type="dcterms:W3CDTF">2016-02-17T12:12:00Z</dcterms:created>
  <dcterms:modified xsi:type="dcterms:W3CDTF">2019-02-07T11:23:00Z</dcterms:modified>
</cp:coreProperties>
</file>